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54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代理人住所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宮崎市橘通西○丁目○番地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代理人氏名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2" behindDoc="0" locked="0" layoutInCell="1" hidden="0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15875</wp:posOffset>
                      </wp:positionV>
                      <wp:extent cx="576580" cy="45275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76580" cy="452755"/>
                              </a:xfrm>
                              <a:prstGeom prst="rect"/>
                              <a:noFill/>
                              <a:ln w="63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  <w:t>宮崎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top:0pt;mso-wrap-distance-right:5.65pt;mso-wrap-distance-left:5.65pt;mso-wrap-distance-bottom:0pt;margin-top:1.25pt;margin-left:161.94pt;mso-position-horizontal-relative:text;mso-position-vertical-relative:text;position:absolute;height:35.65pt;width:45.4pt;z-index:22;" o:allowincell="t" o:allowoverlap="t" filled="f" stroked="t" strokecolor="#ff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  <w:t>宮崎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  <w:t>太郎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color w:val="FF0000"/>
              </w:rPr>
              <w:t>　宮崎　太郎　</w:t>
            </w:r>
            <w:r>
              <w:rPr>
                <w:rFonts w:hint="eastAsia"/>
              </w:rPr>
              <w:t>　　　　　　　印</w:t>
            </w:r>
          </w:p>
        </w:tc>
      </w:tr>
      <w:tr>
        <w:trPr>
          <w:trHeight w:val="52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代理人連絡先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０９８５－○○ー○○○○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私は上記の者を代理人と定め、下記の権限を委任します。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委任事項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地籍調査実施中地区の資料提供に関すること。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color w:val="FF0000"/>
          <w:sz w:val="24"/>
        </w:rPr>
        <w:t>令和　４</w:t>
      </w:r>
      <w:r>
        <w:rPr>
          <w:rFonts w:hint="eastAsia"/>
          <w:sz w:val="24"/>
        </w:rPr>
        <w:t>年　</w:t>
      </w:r>
      <w:r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50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委任者住所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宮崎市清武町○○○○番地○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委任者氏名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3" behindDoc="0" locked="0" layoutInCell="1" hidden="0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28575</wp:posOffset>
                      </wp:positionV>
                      <wp:extent cx="377825" cy="45275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37782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  <w:t>宮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  <w:t>崎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5.65pt;mso-wrap-distance-left:5.65pt;mso-wrap-distance-bottom:0pt;margin-top:2.25pt;margin-left:161.94pt;mso-position-horizontal-relative:text;mso-position-vertical-relative:text;position:absolute;height:35.65pt;width:29.75pt;z-index:23;" o:spid="_x0000_s1027" o:allowincell="t" o:allowoverlap="t" filled="f" stroked="t" strokecolor="#ff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  <w:t>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  <w:t>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color w:val="FF0000"/>
              </w:rPr>
              <w:t>宮崎　花子</w:t>
            </w:r>
            <w:r>
              <w:rPr>
                <w:rFonts w:hint="eastAsia"/>
              </w:rPr>
              <w:t>　　　　　　　印</w:t>
            </w: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委任者連絡先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０９８５－○○ー○○○○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2021-02-22T02:27:56Z</dcterms:modified>
  <cp:revision>2</cp:revision>
</cp:coreProperties>
</file>