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別記様式第１</w:t>
      </w:r>
      <w:r>
        <w:rPr>
          <w:rFonts w:hint="eastAsia"/>
        </w:rPr>
        <w:t>　　　　　　　　　　　　　　　　　　　　　　　　　　　　　　　　　（その１）</w: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>
        <w:trPr>
          <w:cantSplit/>
          <w:trHeight w:val="560" w:hRule="exact"/>
        </w:trPr>
        <w:tc>
          <w:tcPr>
            <w:tcW w:w="9301" w:type="dxa"/>
            <w:gridSpan w:val="14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>
            <w:pPr>
              <w:pStyle w:val="0"/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>
        <w:trPr>
          <w:cantSplit/>
          <w:trHeight w:val="40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</w:p>
        </w:tc>
        <w:tc>
          <w:tcPr>
            <w:tcW w:w="110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　　　年　　月　　日～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>
            <w:pPr>
              <w:pStyle w:val="0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社名　　　　　　　　</w:t>
            </w: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TEL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 w:val="continue"/>
            <w:tcBorders>
              <w:top w:val="none" w:color="auto" w:sz="0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restart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"/>
              </w:rPr>
              <w:t>消火器の種</w:t>
            </w:r>
            <w:r>
              <w:rPr>
                <w:rFonts w:hint="eastAsia"/>
                <w:fitText w:val="1470" w:id="1"/>
              </w:rPr>
              <w:t>別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9301" w:type="dxa"/>
            <w:gridSpan w:val="1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>
        <w:trPr>
          <w:trHeight w:val="38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trHeight w:val="38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輪（車　載　式）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３　判定欄は、正常の場合は○印、不良の場合は不良個数を記入し、不良内容欄にその内容を記入すること。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４　選択肢のある欄は、該当事項に○印を付すこと。</w:t>
      </w:r>
    </w:p>
    <w:p>
      <w:pPr>
        <w:pStyle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５　措置内容欄には、点検の際措置した内容を記入すること。</w:t>
      </w:r>
    </w:p>
    <w:p>
      <w:pPr>
        <w:pStyle w:val="0"/>
        <w:rPr>
          <w:rFonts w:hint="default"/>
        </w:rPr>
      </w:pPr>
      <w:r>
        <w:rPr>
          <w:rFonts w:hint="default"/>
          <w:sz w:val="18"/>
        </w:rPr>
        <w:br w:type="page"/>
      </w:r>
      <w:r>
        <w:rPr>
          <w:rFonts w:hint="eastAsia" w:ascii="ＭＳ ゴシック" w:hAnsi="ＭＳ ゴシック" w:eastAsia="ＭＳ ゴシック"/>
        </w:rPr>
        <w:t>別記様式第１</w:t>
      </w:r>
      <w:r>
        <w:rPr>
          <w:rFonts w:hint="eastAsia"/>
        </w:rPr>
        <w:t>　　　　　　　　　　　　　　　　　　　　　　　　　　　　　消火器具（その２）</w: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>
        <w:trPr>
          <w:trHeight w:val="340" w:hRule="atLeast"/>
        </w:trPr>
        <w:tc>
          <w:tcPr>
            <w:tcW w:w="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・内筒等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安全弁・減圧孔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73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>
            <w:pPr>
              <w:pStyle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trHeight w:val="964" w:hRule="exact"/>
        </w:trPr>
        <w:tc>
          <w:tcPr>
            <w:tcW w:w="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>
      <w:pPr>
        <w:pStyle w:val="0"/>
        <w:spacing w:line="10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50"/>
        <w:gridCol w:w="1550"/>
        <w:gridCol w:w="1550"/>
        <w:gridCol w:w="1550"/>
        <w:gridCol w:w="1550"/>
        <w:gridCol w:w="1550"/>
      </w:tblGrid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３　判定欄は、正常の場合は○印、不良の場合は不良個数を記入し、不良内容欄にその内容を記入すること。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４　選択肢のある欄は、該当事項に○印を付すこと。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５　措置内容欄には、点検の際措置した内容を記入すること。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next w:val="37"/>
    <w:link w:val="36"/>
    <w:uiPriority w:val="0"/>
    <w:rPr>
      <w:rFonts w:ascii="Arial" w:hAnsi="Arial" w:eastAsia="ＭＳ ゴシック"/>
      <w:kern w:val="2"/>
      <w:sz w:val="18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1</Words>
  <Characters>858</Characters>
  <Application>JUST Note</Application>
  <Lines>1325</Lines>
  <Paragraphs>107</Paragraphs>
  <CharactersWithSpaces>1040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祝迫　一隆(910896)</dc:creator>
  <cp:lastModifiedBy>75yobou</cp:lastModifiedBy>
  <cp:lastPrinted>2019-02-27T00:02:00Z</cp:lastPrinted>
  <dcterms:created xsi:type="dcterms:W3CDTF">2006-05-26T02:18:00Z</dcterms:created>
  <dcterms:modified xsi:type="dcterms:W3CDTF">2021-07-15T07:56:57Z</dcterms:modified>
  <cp:revision>54</cp:revision>
</cp:coreProperties>
</file>