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utlineLvl w:val="0"/>
        <w:rPr>
          <w:rFonts w:hint="default" w:ascii="ＭＳ ゴシック" w:hAnsi="ＭＳ ゴシック" w:eastAsia="ＭＳ ゴシック"/>
        </w:rPr>
      </w:pPr>
      <w:bookmarkStart w:id="0" w:name="_Toc400715154"/>
      <w:r>
        <w:rPr>
          <w:rFonts w:hint="eastAsia" w:ascii="ＭＳ ゴシック" w:hAnsi="ＭＳ ゴシック" w:eastAsia="ＭＳ ゴシック"/>
        </w:rPr>
        <w:t>［様式</w:t>
      </w:r>
      <w:r>
        <w:rPr>
          <w:rFonts w:hint="eastAsia" w:ascii="ＭＳ ゴシック" w:hAnsi="ＭＳ ゴシック" w:eastAsia="ＭＳ ゴシック"/>
        </w:rPr>
        <w:t>1</w:t>
      </w:r>
      <w:r>
        <w:rPr>
          <w:rFonts w:hint="eastAsia" w:ascii="ＭＳ ゴシック" w:hAnsi="ＭＳ ゴシック" w:eastAsia="ＭＳ ゴシック"/>
        </w:rPr>
        <w:t>］実施方針に関する質問書</w:t>
      </w:r>
      <w:bookmarkEnd w:id="0"/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宮崎市上下水道事業管理者　</w:t>
      </w:r>
    </w:p>
    <w:p>
      <w:pPr>
        <w:pStyle w:val="0"/>
        <w:rPr>
          <w:rFonts w:hint="default"/>
        </w:rPr>
      </w:pPr>
      <w:r>
        <w:rPr>
          <w:rFonts w:hint="eastAsia"/>
        </w:rPr>
        <w:t>　上下水道局長　宮本　兼治　殿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実施方針に関する質問書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「大淀処理場焼却炉代替施設整備事業実施方針」に関する実施方針について、以下のとおり質問を提出します。　</w:t>
      </w:r>
    </w:p>
    <w:p>
      <w:pPr>
        <w:pStyle w:val="0"/>
        <w:rPr>
          <w:rFonts w:hint="default"/>
        </w:rPr>
      </w:pP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51"/>
        <w:gridCol w:w="7088"/>
      </w:tblGrid>
      <w:tr>
        <w:trPr>
          <w:trHeight w:val="2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9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9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電子ﾒｰﾙ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83"/>
        <w:gridCol w:w="1276"/>
        <w:gridCol w:w="426"/>
        <w:gridCol w:w="838"/>
        <w:gridCol w:w="1362"/>
        <w:gridCol w:w="4335"/>
      </w:tblGrid>
      <w:tr>
        <w:trPr/>
        <w:tc>
          <w:tcPr>
            <w:tcW w:w="4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No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対象書類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頁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項　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項　　目</w:t>
            </w:r>
          </w:p>
        </w:tc>
        <w:tc>
          <w:tcPr>
            <w:tcW w:w="456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内　　容</w:t>
            </w:r>
          </w:p>
        </w:tc>
      </w:tr>
      <w:tr>
        <w:trPr>
          <w:trHeight w:val="1053" w:hRule="atLeast"/>
        </w:trPr>
        <w:tc>
          <w:tcPr>
            <w:tcW w:w="483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例</w:t>
            </w:r>
            <w:r>
              <w:rPr>
                <w:rFonts w:hint="eastAsia"/>
                <w:sz w:val="16"/>
              </w:rPr>
              <w:t>)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実施方針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1.1(6)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対象範囲の概要</w:t>
            </w:r>
          </w:p>
        </w:tc>
        <w:tc>
          <w:tcPr>
            <w:tcW w:w="456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区分　機械</w:t>
            </w:r>
          </w:p>
          <w:p>
            <w:pPr>
              <w:pStyle w:val="0"/>
              <w:rPr>
                <w:rFonts w:hint="default"/>
              </w:rPr>
            </w:pPr>
            <w:bookmarkStart w:id="1" w:name="_GoBack"/>
            <w:bookmarkEnd w:id="1"/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質問の</w:t>
            </w:r>
            <w:r>
              <w:rPr>
                <w:rFonts w:hint="default"/>
              </w:rPr>
              <w:t>内容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1057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76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8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315" w:hanging="315" w:hangingChars="15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）質問については、簡潔かつ分かりやすくまとめて記載すること。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）質問が多数となる場合は、本様式に追加して用いること。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E3D28D2E"/>
    <w:lvl w:ilvl="0">
      <w:start w:val="1"/>
      <w:numFmt w:val="decimal"/>
      <w:pStyle w:val="1"/>
      <w:suff w:val="nothing"/>
      <w:lvlText w:val="%1．"/>
      <w:lvlJc w:val="left"/>
      <w:pPr>
        <w:ind w:left="142" w:firstLine="0"/>
      </w:pPr>
      <w:rPr>
        <w:rFonts w:hint="eastAsia" w:ascii="ＭＳ ゴシック" w:hAnsi="ＭＳ ゴシック" w:eastAsia="ＭＳ ゴシック"/>
      </w:rPr>
    </w:lvl>
    <w:lvl w:ilvl="1">
      <w:start w:val="1"/>
      <w:numFmt w:val="decimal"/>
      <w:lvlText w:val="%2."/>
      <w:lvlJc w:val="left"/>
      <w:pPr>
        <w:tabs>
          <w:tab w:val="num" w:leader="none" w:pos="360"/>
        </w:tabs>
      </w:pPr>
      <w:rPr>
        <w:rFonts w:hint="eastAsia"/>
      </w:rPr>
    </w:lvl>
    <w:lvl w:ilvl="2">
      <w:start w:val="1"/>
      <w:numFmt w:val="decimal"/>
      <w:pStyle w:val="3"/>
      <w:lvlText w:val="3.2.%3"/>
      <w:lvlJc w:val="left"/>
      <w:pPr>
        <w:tabs>
          <w:tab w:val="num" w:leader="none" w:pos="360"/>
        </w:tabs>
      </w:pPr>
      <w:rPr>
        <w:rFonts w:hint="eastAsia" w:eastAsia="ＭＳ 明朝" w:asciiTheme="majorEastAsia" w:hAnsiTheme="majorEastAsia"/>
        <w:b w:val="0"/>
        <w:i w:val="0"/>
      </w:rPr>
    </w:lvl>
    <w:lvl w:ilvl="3">
      <w:start w:val="1"/>
      <w:numFmt w:val="decimal"/>
      <w:lvlText w:val="%4）"/>
      <w:lvlJc w:val="left"/>
      <w:rPr>
        <w:rFonts w:hint="eastAsia" w:eastAsia="ＭＳ 明朝"/>
        <w:b w:val="0"/>
        <w:i w:val="0"/>
      </w:rPr>
    </w:lvl>
    <w:lvl w:ilvl="4">
      <w:start w:val="1"/>
      <w:numFmt w:val="decimal"/>
      <w:pStyle w:val="5"/>
      <w:lvlText w:val="%5）"/>
      <w:lvlJc w:val="left"/>
      <w:rPr>
        <w:rFonts w:hint="eastAsia" w:eastAsia="ＭＳ 明朝"/>
        <w:b w:val="0"/>
        <w:i w:val="0"/>
      </w:rPr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topLinePunct w:val="1"/>
      <w:adjustRightInd w:val="0"/>
      <w:textAlignment w:val="baseline"/>
    </w:pPr>
    <w:rPr>
      <w:rFonts w:ascii="Times New Roman" w:hAnsi="Times New Roman"/>
      <w:kern w:val="20"/>
      <w:sz w:val="21"/>
    </w:rPr>
  </w:style>
  <w:style w:type="paragraph" w:styleId="1">
    <w:name w:val="heading 1"/>
    <w:basedOn w:val="0"/>
    <w:next w:val="17"/>
    <w:link w:val="16"/>
    <w:uiPriority w:val="0"/>
    <w:qFormat/>
    <w:pPr>
      <w:keepNext w:val="1"/>
      <w:numPr>
        <w:ilvl w:val="0"/>
        <w:numId w:val="1"/>
      </w:numPr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17"/>
    <w:link w:val="18"/>
    <w:uiPriority w:val="0"/>
    <w:qFormat/>
    <w:pPr>
      <w:keepNext w:val="1"/>
      <w:outlineLvl w:val="1"/>
    </w:pPr>
    <w:rPr>
      <w:rFonts w:ascii="Arial" w:hAnsi="Arial" w:eastAsia="ＭＳ ゴシック"/>
      <w:sz w:val="22"/>
    </w:rPr>
  </w:style>
  <w:style w:type="paragraph" w:styleId="3">
    <w:name w:val="heading 3"/>
    <w:basedOn w:val="0"/>
    <w:next w:val="17"/>
    <w:link w:val="19"/>
    <w:uiPriority w:val="0"/>
    <w:qFormat/>
    <w:pPr>
      <w:keepNext w:val="1"/>
      <w:numPr>
        <w:ilvl w:val="2"/>
        <w:numId w:val="1"/>
      </w:numPr>
      <w:outlineLvl w:val="2"/>
    </w:pPr>
    <w:rPr>
      <w:rFonts w:ascii="Arial" w:hAnsi="Arial" w:eastAsia="ＭＳ ゴシック"/>
      <w:sz w:val="22"/>
    </w:rPr>
  </w:style>
  <w:style w:type="paragraph" w:styleId="4">
    <w:name w:val="heading 4"/>
    <w:basedOn w:val="0"/>
    <w:next w:val="17"/>
    <w:link w:val="20"/>
    <w:uiPriority w:val="0"/>
    <w:qFormat/>
    <w:pPr>
      <w:keepNext w:val="1"/>
      <w:outlineLvl w:val="3"/>
    </w:pPr>
    <w:rPr>
      <w:rFonts w:ascii="ＭＳ ゴシック" w:hAnsi="ＭＳ ゴシック" w:eastAsia="ＭＳ ゴシック"/>
      <w:sz w:val="22"/>
    </w:rPr>
  </w:style>
  <w:style w:type="paragraph" w:styleId="5">
    <w:name w:val="heading 5"/>
    <w:basedOn w:val="0"/>
    <w:next w:val="17"/>
    <w:link w:val="21"/>
    <w:uiPriority w:val="0"/>
    <w:qFormat/>
    <w:pPr>
      <w:keepNext w:val="1"/>
      <w:numPr>
        <w:ilvl w:val="4"/>
        <w:numId w:val="1"/>
      </w:numPr>
      <w:outlineLvl w:val="4"/>
    </w:pPr>
    <w:rPr>
      <w:rFonts w:ascii="ＭＳ ゴシック" w:hAnsi="ＭＳ ゴシック" w:eastAsia="ＭＳ ゴシック"/>
      <w:sz w:val="22"/>
    </w:rPr>
  </w:style>
  <w:style w:type="paragraph" w:styleId="6">
    <w:name w:val="heading 6"/>
    <w:basedOn w:val="0"/>
    <w:next w:val="17"/>
    <w:link w:val="22"/>
    <w:uiPriority w:val="0"/>
    <w:qFormat/>
    <w:pPr>
      <w:keepNext w:val="1"/>
      <w:numPr>
        <w:ilvl w:val="5"/>
        <w:numId w:val="1"/>
      </w:numPr>
      <w:outlineLvl w:val="5"/>
    </w:pPr>
    <w:rPr>
      <w:rFonts w:ascii="ＭＳ ゴシック" w:hAnsi="ＭＳ ゴシック" w:eastAsia="ＭＳ ゴシック"/>
      <w:sz w:val="22"/>
    </w:rPr>
  </w:style>
  <w:style w:type="paragraph" w:styleId="7">
    <w:name w:val="heading 7"/>
    <w:basedOn w:val="0"/>
    <w:next w:val="17"/>
    <w:link w:val="23"/>
    <w:uiPriority w:val="0"/>
    <w:qFormat/>
    <w:pPr>
      <w:keepNext w:val="1"/>
      <w:numPr>
        <w:ilvl w:val="6"/>
        <w:numId w:val="1"/>
      </w:numPr>
      <w:outlineLvl w:val="6"/>
    </w:pPr>
    <w:rPr>
      <w:rFonts w:ascii="ＭＳ ゴシック" w:hAnsi="ＭＳ ゴシック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 Paragraph"/>
    <w:basedOn w:val="0"/>
    <w:next w:val="15"/>
    <w:link w:val="0"/>
    <w:uiPriority w:val="0"/>
    <w:qFormat/>
    <w:pPr>
      <w:autoSpaceDE w:val="0"/>
      <w:autoSpaceDN w:val="0"/>
      <w:spacing w:before="6" w:beforeLines="0" w:beforeAutospacing="0"/>
    </w:pPr>
    <w:rPr>
      <w:kern w:val="0"/>
      <w:sz w:val="22"/>
    </w:rPr>
  </w:style>
  <w:style w:type="character" w:styleId="16" w:customStyle="1">
    <w:name w:val="見出し 1 (文字)"/>
    <w:basedOn w:val="10"/>
    <w:next w:val="16"/>
    <w:link w:val="1"/>
    <w:uiPriority w:val="0"/>
    <w:rPr>
      <w:rFonts w:ascii="Arial" w:hAnsi="Arial" w:eastAsia="ＭＳ ゴシック"/>
      <w:kern w:val="2"/>
      <w:sz w:val="24"/>
    </w:rPr>
  </w:style>
  <w:style w:type="paragraph" w:styleId="17">
    <w:name w:val="Normal Indent"/>
    <w:basedOn w:val="0"/>
    <w:next w:val="17"/>
    <w:link w:val="0"/>
    <w:uiPriority w:val="0"/>
    <w:pPr>
      <w:ind w:left="840" w:leftChars="400"/>
    </w:pPr>
  </w:style>
  <w:style w:type="character" w:styleId="18" w:customStyle="1">
    <w:name w:val="見出し 2 (文字)"/>
    <w:basedOn w:val="10"/>
    <w:next w:val="18"/>
    <w:link w:val="2"/>
    <w:uiPriority w:val="0"/>
    <w:rPr>
      <w:rFonts w:ascii="Arial" w:hAnsi="Arial" w:eastAsia="ＭＳ ゴシック"/>
      <w:kern w:val="2"/>
      <w:sz w:val="22"/>
    </w:rPr>
  </w:style>
  <w:style w:type="character" w:styleId="19" w:customStyle="1">
    <w:name w:val="見出し 3 (文字)"/>
    <w:basedOn w:val="10"/>
    <w:next w:val="19"/>
    <w:link w:val="3"/>
    <w:uiPriority w:val="0"/>
    <w:rPr>
      <w:rFonts w:ascii="Arial" w:hAnsi="Arial" w:eastAsia="ＭＳ ゴシック"/>
      <w:kern w:val="2"/>
      <w:sz w:val="22"/>
    </w:rPr>
  </w:style>
  <w:style w:type="character" w:styleId="20" w:customStyle="1">
    <w:name w:val="見出し 4 (文字)"/>
    <w:next w:val="20"/>
    <w:link w:val="4"/>
    <w:uiPriority w:val="0"/>
    <w:rPr>
      <w:rFonts w:ascii="ＭＳ ゴシック" w:hAnsi="ＭＳ ゴシック" w:eastAsia="ＭＳ ゴシック"/>
      <w:kern w:val="2"/>
      <w:sz w:val="22"/>
    </w:rPr>
  </w:style>
  <w:style w:type="character" w:styleId="21" w:customStyle="1">
    <w:name w:val="見出し 5 (文字)"/>
    <w:basedOn w:val="10"/>
    <w:next w:val="21"/>
    <w:link w:val="5"/>
    <w:uiPriority w:val="0"/>
    <w:rPr>
      <w:rFonts w:ascii="ＭＳ ゴシック" w:hAnsi="ＭＳ ゴシック" w:eastAsia="ＭＳ ゴシック"/>
      <w:kern w:val="2"/>
      <w:sz w:val="22"/>
    </w:rPr>
  </w:style>
  <w:style w:type="character" w:styleId="22" w:customStyle="1">
    <w:name w:val="見出し 6 (文字)"/>
    <w:next w:val="22"/>
    <w:link w:val="6"/>
    <w:uiPriority w:val="0"/>
    <w:rPr>
      <w:rFonts w:ascii="ＭＳ ゴシック" w:hAnsi="ＭＳ ゴシック" w:eastAsia="ＭＳ ゴシック"/>
      <w:kern w:val="2"/>
      <w:sz w:val="22"/>
    </w:rPr>
  </w:style>
  <w:style w:type="character" w:styleId="23" w:customStyle="1">
    <w:name w:val="見出し 7 (文字)"/>
    <w:basedOn w:val="10"/>
    <w:next w:val="23"/>
    <w:link w:val="7"/>
    <w:uiPriority w:val="0"/>
    <w:rPr>
      <w:rFonts w:ascii="ＭＳ ゴシック" w:hAnsi="ＭＳ ゴシック" w:eastAsia="ＭＳ ゴシック"/>
      <w:kern w:val="2"/>
      <w:sz w:val="22"/>
    </w:rPr>
  </w:style>
  <w:style w:type="paragraph" w:styleId="24">
    <w:name w:val="caption"/>
    <w:basedOn w:val="0"/>
    <w:next w:val="0"/>
    <w:link w:val="25"/>
    <w:uiPriority w:val="0"/>
    <w:semiHidden/>
    <w:qFormat/>
    <w:pPr>
      <w:jc w:val="center"/>
    </w:pPr>
    <w:rPr>
      <w:rFonts w:ascii="ＭＳ ゴシック" w:hAnsi="ＭＳ ゴシック" w:eastAsia="ＭＳ ゴシック"/>
      <w:sz w:val="22"/>
    </w:rPr>
  </w:style>
  <w:style w:type="character" w:styleId="25" w:customStyle="1">
    <w:name w:val="図表番号 (文字)"/>
    <w:next w:val="25"/>
    <w:link w:val="24"/>
    <w:uiPriority w:val="0"/>
    <w:rPr>
      <w:rFonts w:ascii="ＭＳ ゴシック" w:hAnsi="ＭＳ ゴシック" w:eastAsia="ＭＳ ゴシック"/>
      <w:kern w:val="2"/>
      <w:sz w:val="22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rFonts w:ascii="Times New Roman" w:hAnsi="Times New Roman"/>
      <w:kern w:val="20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rFonts w:ascii="Times New Roman" w:hAnsi="Times New Roman"/>
      <w:kern w:val="20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13</Words>
  <Characters>274</Characters>
  <Application>JUST Note</Application>
  <Lines>62</Lines>
  <Paragraphs>32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反田 亨</dc:creator>
  <cp:lastModifiedBy>Administrator</cp:lastModifiedBy>
  <dcterms:created xsi:type="dcterms:W3CDTF">2019-11-13T07:22:00Z</dcterms:created>
  <dcterms:modified xsi:type="dcterms:W3CDTF">2022-01-17T01:58:43Z</dcterms:modified>
  <cp:revision>4</cp:revision>
</cp:coreProperties>
</file>