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宮崎市長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印</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年　　　月　　　日</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top:0pt;mso-wrap-distance-right:9pt;mso-wrap-distance-left:9pt;mso-wrap-distance-bottom:0pt;margin-top:9.35pt;margin-left:-17.55pt;mso-position-horizontal-relative:text;mso-position-vertical-relative:text;position:absolute;height:89.55pt;width:459.7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　　　　　宮　商　第　　　　　号</w:t>
      </w:r>
    </w:p>
    <w:p>
      <w:pPr>
        <w:pStyle w:val="0"/>
        <w:rPr>
          <w:rFonts w:hint="default"/>
          <w:sz w:val="20"/>
        </w:rPr>
      </w:pPr>
      <w:r>
        <w:rPr>
          <w:rFonts w:hint="eastAsia"/>
          <w:sz w:val="20"/>
        </w:rPr>
        <w:t>　　　　　　　　　　　　　　　　　　　　　　　　　　宮崎市長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ind w:firstLine="200" w:firstLineChars="100"/>
        <w:rPr>
          <w:rFonts w:hint="default"/>
          <w:sz w:val="2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2306955</wp:posOffset>
                </wp:positionH>
                <wp:positionV relativeFrom="paragraph">
                  <wp:posOffset>-509270</wp:posOffset>
                </wp:positionV>
                <wp:extent cx="704850" cy="457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04850" cy="4572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b w:val="1"/>
                                <w:sz w:val="28"/>
                              </w:rPr>
                              <w:t>作成例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top:0pt;mso-wrap-distance-right:16pt;mso-wrap-distance-left:16pt;mso-wrap-distance-bottom:0pt;margin-top:-40.1pt;margin-left:181.65pt;mso-position-horizontal-relative:text;mso-position-vertical-relative:text;position:absolute;height:36pt;width:55.5pt;z-index:4;"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b w:val="1"/>
                          <w:sz w:val="28"/>
                        </w:rPr>
                        <w:t>作成例</w:t>
                      </w:r>
                    </w:p>
                  </w:txbxContent>
                </v:textbox>
                <v:imagedata o:title=""/>
                <w10:wrap type="none" anchorx="text" anchory="text"/>
              </v:shape>
            </w:pict>
          </mc:Fallback>
        </mc:AlternateContent>
      </w: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宮崎市長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印</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２６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color w:val="FF0000"/>
          <w:sz w:val="20"/>
          <w:u w:val="none" w:color="auto"/>
        </w:rPr>
      </w:pPr>
      <w:r>
        <w:rPr>
          <w:rFonts w:hint="eastAsia"/>
          <w:color w:val="FF0000"/>
          <w:sz w:val="20"/>
          <w:u w:val="none" w:color="auto"/>
        </w:rPr>
        <w:t>宮崎商工会議所主催の創業スクールを受講、</w:t>
      </w:r>
    </w:p>
    <w:p>
      <w:pPr>
        <w:pStyle w:val="0"/>
        <w:rPr>
          <w:rFonts w:hint="default"/>
          <w:color w:val="FF0000"/>
          <w:sz w:val="20"/>
          <w:u w:val="single" w:color="auto"/>
        </w:rPr>
      </w:pPr>
      <w:r>
        <w:rPr>
          <w:rFonts w:hint="eastAsia"/>
          <w:color w:val="FF0000"/>
          <w:sz w:val="20"/>
          <w:u w:val="none" w:color="auto"/>
        </w:rPr>
        <w:t>令和元年７月１６日～令和元年８月２９日</w:t>
      </w:r>
    </w:p>
    <w:p>
      <w:pPr>
        <w:pStyle w:val="0"/>
        <w:rPr>
          <w:rFonts w:hint="default"/>
          <w:sz w:val="20"/>
        </w:rPr>
      </w:pPr>
      <w:r>
        <w:rPr>
          <w:rFonts w:hint="eastAsia"/>
          <w:sz w:val="20"/>
        </w:rPr>
        <w:t>２．設立する会社の商号（屋号）・本店所在地</w:t>
      </w:r>
    </w:p>
    <w:p>
      <w:pPr>
        <w:pStyle w:val="0"/>
        <w:rPr>
          <w:rFonts w:hint="default"/>
          <w:color w:val="FF0000"/>
          <w:sz w:val="20"/>
          <w:u w:val="none" w:color="auto"/>
        </w:rPr>
      </w:pPr>
      <w:r>
        <w:rPr>
          <w:rFonts w:hint="eastAsia"/>
          <w:sz w:val="20"/>
        </w:rPr>
        <w:t>・商号（屋号）　　　　　　　</w:t>
      </w:r>
      <w:r>
        <w:rPr>
          <w:rFonts w:hint="eastAsia"/>
          <w:color w:val="FF0000"/>
          <w:sz w:val="20"/>
          <w:u w:val="none" w:color="auto"/>
        </w:rPr>
        <w:t>株式会社　経済振興商店</w:t>
      </w:r>
    </w:p>
    <w:p>
      <w:pPr>
        <w:pStyle w:val="0"/>
        <w:rPr>
          <w:rFonts w:hint="default"/>
          <w:sz w:val="20"/>
        </w:rPr>
      </w:pPr>
    </w:p>
    <w:p>
      <w:pPr>
        <w:pStyle w:val="0"/>
        <w:rPr>
          <w:rFonts w:hint="default"/>
          <w:sz w:val="20"/>
        </w:rPr>
      </w:pPr>
      <w:r>
        <w:rPr>
          <w:rFonts w:hint="eastAsia"/>
          <w:sz w:val="20"/>
        </w:rPr>
        <w:t>・本店所在地　　　　　　　　</w:t>
      </w:r>
      <w:r>
        <w:rPr>
          <w:rFonts w:hint="eastAsia"/>
          <w:color w:val="FF0000"/>
          <w:sz w:val="20"/>
          <w:u w:val="none" w:color="auto"/>
        </w:rPr>
        <w:t>宮崎市橘通西１丁目１番１号</w:t>
      </w:r>
    </w:p>
    <w:p>
      <w:pPr>
        <w:pStyle w:val="0"/>
        <w:rPr>
          <w:rFonts w:hint="default"/>
          <w:sz w:val="20"/>
        </w:rPr>
      </w:pPr>
    </w:p>
    <w:p>
      <w:pPr>
        <w:pStyle w:val="0"/>
        <w:rPr>
          <w:rFonts w:hint="default"/>
          <w:sz w:val="20"/>
        </w:rPr>
      </w:pPr>
      <w:r>
        <w:rPr>
          <w:rFonts w:hint="eastAsia"/>
          <w:sz w:val="20"/>
        </w:rPr>
        <w:t>３．設立する会社の資本額　　</w:t>
      </w:r>
      <w:r>
        <w:rPr>
          <w:rFonts w:hint="eastAsia"/>
          <w:color w:val="FF0000"/>
          <w:sz w:val="20"/>
          <w:u w:val="none" w:color="auto"/>
        </w:rPr>
        <w:t>○○○万円</w:t>
      </w:r>
      <w:r>
        <w:rPr>
          <w:rFonts w:hint="eastAsia"/>
          <w:color w:val="FF0000"/>
          <w:sz w:val="20"/>
          <w:u w:val="none" w:color="auto"/>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　　　　</w:t>
      </w:r>
      <w:r>
        <w:rPr>
          <w:rFonts w:hint="eastAsia"/>
          <w:color w:val="FF0000"/>
          <w:sz w:val="20"/>
        </w:rPr>
        <w:t>飲食業（カフェ）</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w:t>
      </w:r>
      <w:r>
        <w:rPr>
          <w:rFonts w:hint="eastAsia"/>
          <w:color w:val="FF0000"/>
          <w:sz w:val="20"/>
          <w:u w:val="none" w:color="auto"/>
        </w:rPr>
        <w:t>令和元年１２月１日</w:t>
      </w: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-222885</wp:posOffset>
                </wp:positionH>
                <wp:positionV relativeFrom="paragraph">
                  <wp:posOffset>118745</wp:posOffset>
                </wp:positionV>
                <wp:extent cx="5838825" cy="1137285"/>
                <wp:effectExtent l="635" t="635" r="29845" b="10795"/>
                <wp:wrapNone/>
                <wp:docPr id="1028" name="正方形/長方形 1"/>
                <a:graphic xmlns:a="http://schemas.openxmlformats.org/drawingml/2006/main">
                  <a:graphicData uri="http://schemas.microsoft.com/office/word/2010/wordprocessingShape">
                    <wps:wsp>
                      <wps:cNvPr id="1028" name="正方形/長方形 1"/>
                      <wps:cNvSpPr>
                        <a:spLocks noChangeArrowheads="1"/>
                      </wps:cNvSpPr>
                      <wps:spPr>
                        <a:xfrm>
                          <a:off x="0" y="0"/>
                          <a:ext cx="5838825" cy="1137285"/>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top:0pt;mso-wrap-distance-right:9pt;mso-wrap-distance-left:9pt;mso-wrap-distance-bottom:0pt;margin-top:9.35pt;margin-left:-17.55pt;mso-position-horizontal-relative:text;mso-position-vertical-relative:text;position:absolute;height:89.55pt;width:459.75pt;z-index:3;"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　　　　　宮　商　第　　　　　号</w:t>
      </w:r>
    </w:p>
    <w:p>
      <w:pPr>
        <w:pStyle w:val="0"/>
        <w:rPr>
          <w:rFonts w:hint="default"/>
          <w:sz w:val="20"/>
        </w:rPr>
      </w:pPr>
      <w:r>
        <w:rPr>
          <w:rFonts w:hint="eastAsia"/>
          <w:sz w:val="20"/>
        </w:rPr>
        <w:t>　　　　　　　　　　　　　　　　　　　　　　　　　　宮崎市長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　有効期限　令和　　　年　　　月　　　日まで</w:t>
      </w:r>
    </w:p>
    <w:p>
      <w:pPr>
        <w:pStyle w:val="0"/>
        <w:ind w:right="840" w:rightChars="400"/>
        <w:rPr>
          <w:rFonts w:hint="default"/>
        </w:rPr>
      </w:pPr>
    </w:p>
    <w:p>
      <w:pPr>
        <w:pStyle w:val="0"/>
        <w:jc w:val="center"/>
        <w:rPr>
          <w:rFonts w:hint="default"/>
          <w:b w:val="1"/>
        </w:rPr>
      </w:pPr>
      <w:r>
        <w:rPr>
          <w:rFonts w:hint="eastAsia"/>
          <w:b w:val="1"/>
        </w:rPr>
        <w:t>特定創業支援等事業により支援を受けたことの証明に関する注意事項</w:t>
      </w:r>
    </w:p>
    <w:p>
      <w:pPr>
        <w:pStyle w:val="0"/>
        <w:ind w:right="210"/>
        <w:jc w:val="right"/>
        <w:rPr>
          <w:rFonts w:hint="default"/>
        </w:rPr>
      </w:pPr>
    </w:p>
    <w:p>
      <w:pPr>
        <w:pStyle w:val="0"/>
        <w:jc w:val="left"/>
        <w:rPr>
          <w:rFonts w:hint="default"/>
        </w:rPr>
      </w:pPr>
      <w:r>
        <w:rPr>
          <w:rFonts w:hint="eastAsia"/>
        </w:rPr>
        <w:t>　特定創業支援等事業による支援を受けたことの証明により、各種支援制度を活用される場合の注意事項について、次のとおりご案内します。</w:t>
      </w:r>
    </w:p>
    <w:p>
      <w:pPr>
        <w:pStyle w:val="0"/>
        <w:jc w:val="left"/>
        <w:rPr>
          <w:rFonts w:hint="default"/>
        </w:rPr>
      </w:pPr>
    </w:p>
    <w:p>
      <w:pPr>
        <w:pStyle w:val="0"/>
        <w:jc w:val="left"/>
        <w:rPr>
          <w:rFonts w:hint="default"/>
        </w:rPr>
      </w:pPr>
      <w:r>
        <w:rPr>
          <w:rFonts w:hint="eastAsia"/>
        </w:rPr>
        <w:t>１．会社</w:t>
      </w:r>
      <w:r>
        <w:rPr>
          <w:rFonts w:hint="eastAsia"/>
          <w:vertAlign w:val="superscript"/>
        </w:rPr>
        <w:t>※１</w:t>
      </w:r>
      <w:r>
        <w:rPr>
          <w:rFonts w:hint="eastAsia"/>
        </w:rPr>
        <w:t>設立時の登録免許税の減免について</w:t>
      </w:r>
    </w:p>
    <w:p>
      <w:pPr>
        <w:pStyle w:val="0"/>
        <w:ind w:left="420" w:hanging="420" w:hangingChars="200"/>
        <w:jc w:val="left"/>
        <w:rPr>
          <w:rFonts w:hint="default"/>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を受けることが可能です。登録免許税の軽減を受けるためには、設立登記を行う際に、証明書の原本を法務局に提出する必要があります。</w:t>
      </w:r>
    </w:p>
    <w:p>
      <w:pPr>
        <w:pStyle w:val="0"/>
        <w:ind w:left="1260" w:hanging="1260" w:hangingChars="600"/>
        <w:jc w:val="left"/>
        <w:rPr>
          <w:rFonts w:hint="default"/>
        </w:rPr>
      </w:pPr>
      <w:r>
        <w:rPr>
          <w:rFonts w:hint="eastAsia"/>
        </w:rPr>
        <w:t>　　　※１　株式会社、合名会社、合資会社又は合同会社を指します。</w:t>
      </w:r>
    </w:p>
    <w:p>
      <w:pPr>
        <w:pStyle w:val="0"/>
        <w:ind w:left="1260" w:leftChars="300" w:hanging="630" w:hangingChars="300"/>
        <w:jc w:val="left"/>
        <w:rPr>
          <w:rFonts w:hint="default"/>
        </w:rPr>
      </w:pPr>
      <w:r>
        <w:rPr>
          <w:rFonts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pPr>
        <w:pStyle w:val="0"/>
        <w:ind w:left="420" w:hanging="420" w:hangingChars="200"/>
        <w:jc w:val="left"/>
        <w:rPr>
          <w:rFonts w:hint="default"/>
        </w:rPr>
      </w:pPr>
      <w:r>
        <w:rPr>
          <w:rFonts w:hint="eastAsia"/>
        </w:rPr>
        <w:t>（２）特定創業支援等事業により支援を受けた者のうち、会社設立後の者が組織変更を行う場合は登録免許税の軽減を受けることができません。</w:t>
      </w:r>
    </w:p>
    <w:p>
      <w:pPr>
        <w:pStyle w:val="0"/>
        <w:ind w:left="420" w:hanging="420" w:hangingChars="200"/>
        <w:jc w:val="left"/>
        <w:rPr>
          <w:rFonts w:hint="default"/>
        </w:rPr>
      </w:pPr>
      <w:r>
        <w:rPr>
          <w:rFonts w:hint="eastAsia"/>
        </w:rPr>
        <w:t>（３）本市（町村）が交付する証明書をもって、他の市町村で創業する場合又は会社を設立する場合には、登録免許税の軽減措置を受けることができません。</w:t>
      </w:r>
    </w:p>
    <w:p>
      <w:pPr>
        <w:pStyle w:val="0"/>
        <w:jc w:val="left"/>
        <w:rPr>
          <w:rFonts w:hint="default"/>
        </w:rPr>
      </w:pPr>
    </w:p>
    <w:p>
      <w:pPr>
        <w:pStyle w:val="0"/>
        <w:jc w:val="left"/>
        <w:rPr>
          <w:rFonts w:hint="default"/>
        </w:rPr>
      </w:pPr>
      <w:r>
        <w:rPr>
          <w:rFonts w:hint="eastAsia"/>
        </w:rPr>
        <w:t>２．創業関連保証の特例について</w:t>
      </w:r>
    </w:p>
    <w:p>
      <w:pPr>
        <w:pStyle w:val="0"/>
        <w:ind w:left="420" w:hanging="420" w:hangingChars="200"/>
        <w:jc w:val="left"/>
        <w:rPr>
          <w:rFonts w:hint="default" w:asciiTheme="minorEastAsia" w:hAnsiTheme="minorEastAsia"/>
        </w:rPr>
      </w:pPr>
      <w:r>
        <w:rPr>
          <w:rFonts w:hint="eastAsia" w:asciiTheme="minorEastAsia" w:hAnsiTheme="minor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pPr>
        <w:pStyle w:val="0"/>
        <w:ind w:left="424" w:hanging="424" w:hangingChars="202"/>
        <w:jc w:val="left"/>
        <w:rPr>
          <w:rFonts w:hint="default"/>
        </w:rPr>
      </w:pPr>
      <w:r>
        <w:rPr>
          <w:rFonts w:hint="eastAsia" w:asciiTheme="minorEastAsia" w:hAnsiTheme="minorEastAsia"/>
        </w:rPr>
        <w:t>（２）</w:t>
      </w:r>
      <w:r>
        <w:rPr>
          <w:rFonts w:hint="eastAsia"/>
        </w:rPr>
        <w:t>本市（町村）が交付する証明書をもって、他の市町村で創業する場合であっても、創業関連保証の特例を活用することができます。</w:t>
      </w:r>
    </w:p>
    <w:p>
      <w:pPr>
        <w:pStyle w:val="0"/>
        <w:ind w:left="420" w:hanging="420" w:hangingChars="200"/>
        <w:jc w:val="left"/>
        <w:rPr>
          <w:rFonts w:hint="default"/>
        </w:rPr>
      </w:pPr>
    </w:p>
    <w:p>
      <w:pPr>
        <w:pStyle w:val="0"/>
        <w:ind w:left="420" w:hanging="420" w:hangingChars="200"/>
        <w:jc w:val="left"/>
        <w:rPr>
          <w:rFonts w:hint="default"/>
        </w:rPr>
      </w:pPr>
      <w:r>
        <w:rPr>
          <w:rFonts w:hint="eastAsia"/>
        </w:rPr>
        <w:t>３．日本政策金融公庫新創業融資制度の自己資金要件充足について</w:t>
      </w:r>
    </w:p>
    <w:p>
      <w:pPr>
        <w:pStyle w:val="0"/>
        <w:ind w:left="420" w:hanging="420" w:hangingChars="200"/>
        <w:jc w:val="left"/>
        <w:rPr>
          <w:rFonts w:hint="default" w:asciiTheme="minorEastAsia" w:hAnsiTheme="minorEastAsia"/>
        </w:rPr>
      </w:pPr>
      <w:r>
        <w:rPr>
          <w:rFonts w:hint="eastAsia" w:asciiTheme="minorEastAsia" w:hAnsiTheme="minorEastAsia"/>
        </w:rPr>
        <w:t>（１）特定創業支援等事業により支援を受けた者は、新創業融資制度の自己資金要件を充足したものとして、利用することが可能です（別途、審査を受ける必要があります）。　</w:t>
      </w:r>
    </w:p>
    <w:p>
      <w:pPr>
        <w:pStyle w:val="0"/>
        <w:ind w:left="420" w:hanging="420" w:hangingChars="200"/>
        <w:jc w:val="left"/>
        <w:rPr>
          <w:rFonts w:hint="default" w:asciiTheme="minorEastAsia" w:hAnsiTheme="minorEastAsia"/>
        </w:rPr>
      </w:pPr>
      <w:r>
        <w:rPr>
          <w:rFonts w:hint="eastAsia" w:asciiTheme="minorEastAsia" w:hAnsiTheme="minorEastAsia"/>
        </w:rPr>
        <w:t>（２）創業前又は創業後税務申告を２期終えていない事業者が対象となります。</w:t>
      </w:r>
    </w:p>
    <w:p>
      <w:pPr>
        <w:pStyle w:val="0"/>
        <w:jc w:val="left"/>
        <w:rPr>
          <w:rFonts w:hint="default" w:asciiTheme="minorEastAsia" w:hAnsiTheme="minorEastAsia"/>
        </w:rPr>
      </w:pPr>
    </w:p>
    <w:p>
      <w:pPr>
        <w:pStyle w:val="0"/>
        <w:jc w:val="left"/>
        <w:rPr>
          <w:rFonts w:hint="default" w:asciiTheme="minorEastAsia" w:hAnsiTheme="minorEastAsia"/>
        </w:rPr>
      </w:pPr>
      <w:r>
        <w:rPr>
          <w:rFonts w:hint="eastAsia" w:asciiTheme="minorEastAsia" w:hAnsiTheme="minorEastAsia"/>
        </w:rPr>
        <w:t>４．日本政策金融公庫新規開業支援資金の貸付利率の引き下げについて</w:t>
      </w:r>
    </w:p>
    <w:p>
      <w:pPr>
        <w:pStyle w:val="0"/>
        <w:ind w:left="424" w:hanging="424" w:hangingChars="202"/>
        <w:jc w:val="left"/>
        <w:rPr>
          <w:rFonts w:hint="default" w:asciiTheme="minorEastAsia" w:hAnsiTheme="minorEastAsia"/>
        </w:rPr>
      </w:pPr>
      <w:r>
        <w:rPr>
          <w:rFonts w:hint="eastAsia" w:asciiTheme="minorEastAsia" w:hAnsiTheme="minorEastAsia"/>
        </w:rPr>
        <w:t>（１）特定創業支援等事業により支援を受けた者は、新規開業支援資金の貸付利率の引き下げの対象として、同資金を利用することが可能（別途、審査を受ける必要があります）。</w:t>
      </w: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ind w:left="424" w:hanging="424" w:hangingChars="202"/>
        <w:jc w:val="left"/>
        <w:rPr>
          <w:rFonts w:hint="default" w:asciiTheme="minorEastAsia" w:hAnsiTheme="minorEastAsia"/>
        </w:rPr>
      </w:pPr>
    </w:p>
    <w:p>
      <w:pPr>
        <w:pStyle w:val="0"/>
        <w:jc w:val="center"/>
        <w:rPr>
          <w:rFonts w:hint="eastAsia" w:ascii="ＭＳ 明朝" w:hAnsi="ＭＳ 明朝"/>
          <w:b w:val="1"/>
          <w:sz w:val="28"/>
          <w:u w:val="single" w:color="auto"/>
        </w:rPr>
      </w:pPr>
      <w:r>
        <w:rPr>
          <w:rFonts w:hint="eastAsia" w:ascii="ＭＳ 明朝" w:hAnsi="ＭＳ 明朝"/>
          <w:b w:val="1"/>
          <w:sz w:val="28"/>
          <w:u w:val="single" w:color="auto"/>
        </w:rPr>
        <w:t>証明書の申請について</w:t>
      </w:r>
    </w:p>
    <w:p>
      <w:pPr>
        <w:pStyle w:val="0"/>
        <w:rPr>
          <w:rFonts w:hint="default" w:ascii="ＭＳ 明朝" w:hAnsi="ＭＳ 明朝"/>
          <w:sz w:val="24"/>
        </w:rPr>
      </w:pPr>
    </w:p>
    <w:p>
      <w:pPr>
        <w:pStyle w:val="0"/>
        <w:ind w:left="480" w:hanging="480" w:hangingChars="200"/>
        <w:rPr>
          <w:rFonts w:hint="eastAsia" w:ascii="ＭＳ 明朝" w:hAnsi="ＭＳ 明朝"/>
          <w:sz w:val="24"/>
        </w:rPr>
      </w:pPr>
      <w:r>
        <w:rPr>
          <w:rFonts w:hint="eastAsia" w:ascii="ＭＳ 明朝" w:hAnsi="ＭＳ 明朝"/>
          <w:sz w:val="24"/>
        </w:rPr>
        <w:t>１．本計画の特定創業支援等事業を修了した創業希望者は、経済産業省関係産業競争力強化法施行規則（平成２６年経済産業省令第１号）第７条第１項の規定による証明に関する申請書により、必要事項を記入し、押印したもの２部を市に提出する。</w:t>
      </w:r>
    </w:p>
    <w:p>
      <w:pPr>
        <w:pStyle w:val="0"/>
        <w:ind w:left="480" w:hanging="480" w:hangingChars="20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２．発行に際しての手数料は「無料」とする。</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３．発行した証明書の有効期間は、証明日から起算して３年間とする。</w:t>
      </w:r>
    </w:p>
    <w:p>
      <w:pPr>
        <w:pStyle w:val="0"/>
        <w:ind w:left="0" w:leftChars="0" w:hanging="634" w:hangingChars="302"/>
        <w:jc w:val="left"/>
        <w:rPr>
          <w:rFonts w:hint="default" w:asciiTheme="minorEastAsia" w:hAnsiTheme="minorEastAsia"/>
        </w:rPr>
      </w:pPr>
      <w:r>
        <w:rPr>
          <w:rFonts w:hint="eastAsia" w:asciiTheme="minorEastAsia" w:hAnsiTheme="minorEastAsia"/>
        </w:rPr>
        <w:t>　　</w:t>
      </w:r>
      <w:r>
        <w:rPr>
          <w:rFonts w:hint="eastAsia" w:asciiTheme="minorEastAsia" w:hAnsiTheme="minorEastAsia"/>
          <w:sz w:val="24"/>
        </w:rPr>
        <w:t>※ただし、中小企業庁「特定創業支援事業により支援を受けたことの証明に係る事務の手引き」に記載のある、有効期限の設定が優先される。</w:t>
      </w:r>
      <w:bookmarkStart w:id="0" w:name="_GoBack"/>
      <w:bookmarkEnd w:id="0"/>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206</TotalTime>
  <Pages>4</Pages>
  <Words>0</Words>
  <Characters>2032</Characters>
  <Application>JUST Note</Application>
  <Lines>144</Lines>
  <Paragraphs>66</Paragraphs>
  <CharactersWithSpaces>2370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2018-03-23T02:07:00Z</dcterms:created>
  <dcterms:modified xsi:type="dcterms:W3CDTF">2020-01-30T01:26:03Z</dcterms:modified>
  <cp:revision>2</cp:revision>
</cp:coreProperties>
</file>