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eastAsia"/>
        </w:rPr>
      </w:pPr>
      <w:r>
        <w:rPr>
          <w:rFonts w:hint="eastAsia"/>
        </w:rPr>
        <w:pict>
          <v:rect id="_x0000_s1026" style="mso-wrap-distance-right:5.65pt;mso-wrap-distance-bottom:0pt;margin-top:-48.6pt;mso-position-vertical-relative:text;mso-position-horizontal-relative:text;position:absolute;height:40pt;mso-wrap-distance-top:0pt;width:94.15pt;mso-wrap-distance-left:5.65pt;margin-left:409.7pt;z-index:2;" o:allowincell="t" o:allowoverlap="t" filled="t" stroked="f" o:spt="1">
            <v:fill/>
            <v:textbox style="layout-flow:horizontal;" inset="2.0637499999999998mm,0.24694444444444438mm,2.0637499999999998mm,0.24694444444444438mm">
              <w:txbxContent>
                <w:p>
                  <w:pPr>
                    <w:pStyle w:val="0"/>
                    <w:rPr>
                      <w:rFonts w:hint="eastAsia"/>
                    </w:rPr>
                  </w:pPr>
                  <w:r>
                    <w:rPr>
                      <w:rFonts w:hint="eastAsia"/>
                      <w:sz w:val="28"/>
                    </w:rPr>
                    <w:t>（様式１）</w:t>
                  </w:r>
                </w:p>
              </w:txbxContent>
            </v:textbox>
            <v:imagedata o:title=""/>
            <w10:wrap type="none" anchorx="text" anchory="text"/>
          </v:rect>
        </w:pict>
      </w:r>
      <w:r>
        <w:rPr>
          <w:rFonts w:hint="eastAsia"/>
        </w:rPr>
        <w:t>令和　　年　　月　　日</w:t>
      </w:r>
    </w:p>
    <w:p>
      <w:pPr>
        <w:pStyle w:val="0"/>
        <w:rPr>
          <w:rFonts w:hint="eastAsia"/>
        </w:rPr>
      </w:pPr>
      <w:r>
        <w:rPr>
          <w:rFonts w:hint="eastAsia"/>
        </w:rPr>
        <w:t>宮崎市長　殿</w:t>
      </w:r>
    </w:p>
    <w:p>
      <w:pPr>
        <w:pStyle w:val="0"/>
        <w:rPr>
          <w:rFonts w:hint="eastAsia"/>
        </w:rPr>
      </w:pPr>
    </w:p>
    <w:p>
      <w:pPr>
        <w:pStyle w:val="0"/>
        <w:wordWrap w:val="0"/>
        <w:jc w:val="right"/>
        <w:rPr>
          <w:rFonts w:hint="eastAsia"/>
        </w:rPr>
      </w:pPr>
      <w:r>
        <w:rPr>
          <w:rFonts w:hint="eastAsia"/>
        </w:rPr>
        <w:t>住所　　　　　　　　　　　　　　　　　</w:t>
      </w:r>
    </w:p>
    <w:p>
      <w:pPr>
        <w:pStyle w:val="0"/>
        <w:wordWrap w:val="0"/>
        <w:jc w:val="right"/>
        <w:rPr>
          <w:rFonts w:hint="eastAsia"/>
        </w:rPr>
      </w:pPr>
      <w:r>
        <w:rPr>
          <w:rFonts w:hint="eastAsia"/>
        </w:rPr>
        <w:t>名称　　　　　　　　　　　　　　　　　</w:t>
      </w:r>
    </w:p>
    <w:p>
      <w:pPr>
        <w:pStyle w:val="0"/>
        <w:jc w:val="right"/>
        <w:rPr>
          <w:rFonts w:hint="eastAsia"/>
        </w:rPr>
      </w:pPr>
      <w:r>
        <w:rPr>
          <w:rFonts w:hint="eastAsia"/>
        </w:rPr>
        <w:t>代表者職氏名　　　　　　　　　　　　印</w:t>
      </w:r>
    </w:p>
    <w:p>
      <w:pPr>
        <w:pStyle w:val="0"/>
        <w:rPr>
          <w:rFonts w:hint="eastAsia"/>
        </w:rPr>
      </w:pPr>
    </w:p>
    <w:p>
      <w:pPr>
        <w:pStyle w:val="0"/>
        <w:jc w:val="center"/>
        <w:rPr>
          <w:rFonts w:hint="eastAsia"/>
        </w:rPr>
      </w:pPr>
      <w:r>
        <w:rPr>
          <w:rFonts w:hint="eastAsia"/>
          <w:sz w:val="28"/>
        </w:rPr>
        <w:t>参加申込書兼誓約書</w:t>
      </w:r>
    </w:p>
    <w:p>
      <w:pPr>
        <w:pStyle w:val="0"/>
        <w:rPr>
          <w:rFonts w:hint="eastAsia"/>
        </w:rPr>
      </w:pPr>
    </w:p>
    <w:p>
      <w:pPr>
        <w:pStyle w:val="0"/>
        <w:ind w:firstLine="210" w:firstLineChars="100"/>
        <w:rPr>
          <w:rFonts w:hint="eastAsia"/>
        </w:rPr>
      </w:pPr>
      <w:r>
        <w:rPr>
          <w:rFonts w:hint="eastAsia"/>
        </w:rPr>
        <w:t>「介護予防手帳配付事業業務」について、プロポーザル方式への参加を申し込みます。</w:t>
      </w:r>
    </w:p>
    <w:p>
      <w:pPr>
        <w:pStyle w:val="0"/>
        <w:rPr>
          <w:rFonts w:hint="eastAsia"/>
        </w:rPr>
      </w:pPr>
      <w:r>
        <w:rPr>
          <w:rFonts w:hint="eastAsia"/>
        </w:rPr>
        <w:t>　なお、参加申込に当たり、下記応募資格を満たしていること及び添付書類の記載事項については事実と相違ないことを誓約します。</w:t>
      </w:r>
    </w:p>
    <w:p>
      <w:pPr>
        <w:pStyle w:val="0"/>
        <w:jc w:val="center"/>
        <w:rPr>
          <w:rFonts w:hint="eastAsia"/>
        </w:rPr>
      </w:pPr>
      <w:r>
        <w:rPr>
          <w:rFonts w:hint="eastAsia"/>
        </w:rPr>
        <w:t>記</w:t>
      </w:r>
    </w:p>
    <w:p>
      <w:pPr>
        <w:pStyle w:val="0"/>
        <w:rPr>
          <w:rFonts w:hint="eastAsia"/>
        </w:rPr>
      </w:pPr>
      <w:r>
        <w:rPr>
          <w:rFonts w:hint="eastAsia"/>
        </w:rPr>
        <w:t>１．応募資格</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（１）本市競争入札参加資格者名簿に登録があること。</w:t>
      </w:r>
    </w:p>
    <w:p>
      <w:pPr>
        <w:pStyle w:val="0"/>
        <w:autoSpaceDE w:val="0"/>
        <w:autoSpaceDN w:val="0"/>
        <w:adjustRightInd w:val="0"/>
        <w:ind w:left="630" w:hanging="630" w:hangingChars="300"/>
        <w:jc w:val="left"/>
        <w:rPr>
          <w:rFonts w:hint="default" w:ascii="ＭＳ明朝" w:hAnsi="ＭＳ明朝" w:eastAsia="ＭＳ明朝"/>
          <w:sz w:val="21"/>
        </w:rPr>
      </w:pPr>
      <w:r>
        <w:rPr>
          <w:rFonts w:hint="default" w:ascii="ＭＳ明朝" w:hAnsi="ＭＳ明朝" w:eastAsia="ＭＳ明朝"/>
          <w:sz w:val="21"/>
        </w:rPr>
        <w:t>（２）応募時点において、会社更生法（平成１４年法律第１５４号）に基づく更正手続開始の申立てまたは民事再生法（平成１１年法律第２２５号）に基づく再生手続開始の申立てがなされていない</w:t>
      </w:r>
    </w:p>
    <w:p>
      <w:pPr>
        <w:pStyle w:val="0"/>
        <w:autoSpaceDE w:val="0"/>
        <w:autoSpaceDN w:val="0"/>
        <w:adjustRightInd w:val="0"/>
        <w:ind w:firstLine="630" w:firstLineChars="300"/>
        <w:jc w:val="left"/>
        <w:rPr>
          <w:rFonts w:hint="default" w:ascii="ＭＳ明朝" w:hAnsi="ＭＳ明朝" w:eastAsia="ＭＳ明朝"/>
          <w:sz w:val="21"/>
        </w:rPr>
      </w:pPr>
      <w:r>
        <w:rPr>
          <w:rFonts w:hint="default" w:ascii="ＭＳ明朝" w:hAnsi="ＭＳ明朝" w:eastAsia="ＭＳ明朝"/>
          <w:sz w:val="21"/>
        </w:rPr>
        <w:t>者であること。</w:t>
      </w:r>
    </w:p>
    <w:p>
      <w:pPr>
        <w:pStyle w:val="0"/>
        <w:autoSpaceDE w:val="0"/>
        <w:autoSpaceDN w:val="0"/>
        <w:adjustRightInd w:val="0"/>
        <w:ind w:left="630" w:hanging="630" w:hangingChars="300"/>
        <w:jc w:val="left"/>
        <w:rPr>
          <w:rFonts w:hint="default" w:ascii="ＭＳ明朝" w:hAnsi="ＭＳ明朝" w:eastAsia="ＭＳ明朝"/>
          <w:sz w:val="21"/>
        </w:rPr>
      </w:pPr>
      <w:r>
        <w:rPr>
          <w:rFonts w:hint="default" w:ascii="ＭＳ明朝" w:hAnsi="ＭＳ明朝" w:eastAsia="ＭＳ明朝"/>
          <w:sz w:val="21"/>
        </w:rPr>
        <w:t>（３）地方自治法施行令（昭和２２年政令第１６号）第１６７条の４の規定のいずれにも該当しない者であること。</w:t>
      </w:r>
    </w:p>
    <w:p>
      <w:pPr>
        <w:pStyle w:val="0"/>
        <w:autoSpaceDE w:val="0"/>
        <w:autoSpaceDN w:val="0"/>
        <w:adjustRightInd w:val="0"/>
        <w:ind w:left="630" w:hanging="630" w:hangingChars="300"/>
        <w:jc w:val="left"/>
        <w:rPr>
          <w:rFonts w:hint="default" w:ascii="ＭＳ明朝" w:hAnsi="ＭＳ明朝" w:eastAsia="ＭＳ明朝"/>
          <w:sz w:val="21"/>
        </w:rPr>
      </w:pPr>
      <w:r>
        <w:rPr>
          <w:rFonts w:hint="default" w:ascii="ＭＳ明朝" w:hAnsi="ＭＳ明朝" w:eastAsia="ＭＳ明朝"/>
          <w:sz w:val="21"/>
        </w:rPr>
        <w:t>（４）宗教活動や政治活動を主たる目的とするもの、もしくは暴力団または暴力団員統制下にある者でないこと。</w:t>
      </w:r>
    </w:p>
    <w:p>
      <w:pPr>
        <w:pStyle w:val="0"/>
        <w:autoSpaceDE w:val="0"/>
        <w:autoSpaceDN w:val="0"/>
        <w:adjustRightInd w:val="0"/>
        <w:ind w:left="630" w:hanging="630" w:hangingChars="300"/>
        <w:jc w:val="left"/>
        <w:rPr>
          <w:rFonts w:hint="default" w:ascii="ＭＳ明朝" w:hAnsi="ＭＳ明朝" w:eastAsia="ＭＳ明朝"/>
          <w:sz w:val="21"/>
        </w:rPr>
      </w:pPr>
      <w:r>
        <w:rPr>
          <w:rFonts w:hint="default" w:ascii="ＭＳ明朝" w:hAnsi="ＭＳ明朝" w:eastAsia="ＭＳ明朝"/>
          <w:sz w:val="21"/>
        </w:rPr>
        <w:t>（５）公募開始の日から契約締結日までの間のいずれの日においても、宮崎市から指名停止の処分を受けていないこと。</w:t>
      </w:r>
    </w:p>
    <w:p>
      <w:pPr>
        <w:pStyle w:val="0"/>
        <w:autoSpaceDE w:val="0"/>
        <w:autoSpaceDN w:val="0"/>
        <w:adjustRightInd w:val="0"/>
        <w:jc w:val="left"/>
        <w:rPr>
          <w:rFonts w:hint="eastAsia"/>
        </w:rPr>
      </w:pPr>
      <w:r>
        <w:rPr>
          <w:rFonts w:hint="default" w:ascii="ＭＳ明朝" w:hAnsi="ＭＳ明朝" w:eastAsia="ＭＳ明朝"/>
          <w:sz w:val="21"/>
        </w:rPr>
        <w:t>（６）宮崎市税に滞納がないこと。</w:t>
      </w:r>
    </w:p>
    <w:p>
      <w:pPr>
        <w:pStyle w:val="0"/>
        <w:jc w:val="left"/>
        <w:rPr>
          <w:rFonts w:hint="eastAsia"/>
        </w:rPr>
      </w:pPr>
    </w:p>
    <w:p>
      <w:pPr>
        <w:pStyle w:val="0"/>
        <w:rPr>
          <w:rFonts w:hint="eastAsia"/>
          <w:color w:val="000000"/>
        </w:rPr>
      </w:pPr>
      <w:r>
        <w:rPr>
          <w:rFonts w:hint="eastAsia"/>
          <w:color w:val="000000"/>
        </w:rPr>
        <w:t>２．添付書類</w:t>
      </w:r>
    </w:p>
    <w:p>
      <w:pPr>
        <w:pStyle w:val="0"/>
        <w:rPr>
          <w:rFonts w:hint="eastAsia"/>
          <w:color w:val="000000"/>
          <w:sz w:val="20"/>
        </w:rPr>
      </w:pPr>
      <w:r>
        <w:rPr>
          <w:rFonts w:hint="eastAsia"/>
          <w:color w:val="000000"/>
          <w:sz w:val="20"/>
        </w:rPr>
        <w:t>（１）市税確認同意書（様式２）</w:t>
      </w:r>
    </w:p>
    <w:p>
      <w:pPr>
        <w:pStyle w:val="0"/>
        <w:jc w:val="left"/>
        <w:rPr>
          <w:rFonts w:hint="eastAsia"/>
          <w:color w:val="000000"/>
          <w:sz w:val="20"/>
        </w:rPr>
      </w:pPr>
      <w:r>
        <w:rPr>
          <w:rFonts w:hint="eastAsia"/>
          <w:color w:val="000000"/>
          <w:sz w:val="20"/>
        </w:rPr>
        <w:t>（２）法人にあっては、商業登記簿謄本（発行日から３か月以内、写し可）</w:t>
      </w:r>
    </w:p>
    <w:p>
      <w:pPr>
        <w:pStyle w:val="0"/>
        <w:jc w:val="left"/>
        <w:rPr>
          <w:rFonts w:hint="eastAsia"/>
          <w:color w:val="000000"/>
          <w:sz w:val="20"/>
        </w:rPr>
      </w:pPr>
      <w:r>
        <w:rPr>
          <w:rFonts w:hint="eastAsia"/>
          <w:color w:val="000000"/>
          <w:sz w:val="20"/>
        </w:rPr>
        <w:t>（３）暴力団排除に関する誓約書兼同意</w:t>
      </w:r>
      <w:bookmarkStart w:id="0" w:name="_GoBack"/>
      <w:bookmarkEnd w:id="0"/>
      <w:r>
        <w:rPr>
          <w:rFonts w:hint="eastAsia"/>
          <w:color w:val="000000"/>
          <w:sz w:val="20"/>
        </w:rPr>
        <w:t>書（様式３）</w:t>
      </w:r>
    </w:p>
    <w:p>
      <w:pPr>
        <w:pStyle w:val="0"/>
        <w:rPr>
          <w:rFonts w:hint="eastAsia"/>
        </w:rPr>
      </w:pPr>
    </w:p>
    <w:p>
      <w:pPr>
        <w:pStyle w:val="0"/>
        <w:wordWrap w:val="0"/>
        <w:jc w:val="right"/>
        <w:rPr>
          <w:rFonts w:hint="eastAsia"/>
        </w:rPr>
      </w:pPr>
      <w:r>
        <w:rPr>
          <w:rFonts w:hint="eastAsia"/>
          <w:color w:val="000000"/>
          <w:sz w:val="20"/>
        </w:rPr>
        <w:t>担当部署　　　　　　　　　　　</w:t>
      </w:r>
    </w:p>
    <w:p>
      <w:pPr>
        <w:pStyle w:val="0"/>
        <w:wordWrap w:val="0"/>
        <w:jc w:val="right"/>
        <w:rPr>
          <w:rFonts w:hint="eastAsia"/>
        </w:rPr>
      </w:pPr>
      <w:r>
        <w:rPr>
          <w:rFonts w:hint="eastAsia"/>
          <w:color w:val="000000"/>
          <w:sz w:val="20"/>
        </w:rPr>
        <w:t>担当者　　　　　　　　　　　　</w:t>
      </w:r>
    </w:p>
    <w:p>
      <w:pPr>
        <w:pStyle w:val="0"/>
        <w:wordWrap w:val="0"/>
        <w:jc w:val="right"/>
        <w:rPr>
          <w:rFonts w:hint="eastAsia"/>
        </w:rPr>
      </w:pPr>
      <w:r>
        <w:rPr>
          <w:rFonts w:hint="eastAsia"/>
          <w:color w:val="000000"/>
          <w:sz w:val="20"/>
        </w:rPr>
        <w:t>電話番号　　　　　　　　　　　</w:t>
      </w:r>
    </w:p>
    <w:p>
      <w:pPr>
        <w:pStyle w:val="0"/>
        <w:wordWrap w:val="0"/>
        <w:jc w:val="right"/>
        <w:rPr>
          <w:rFonts w:hint="eastAsia"/>
        </w:rPr>
      </w:pPr>
      <w:r>
        <w:rPr>
          <w:rFonts w:hint="eastAsia"/>
          <w:color w:val="000000"/>
          <w:sz w:val="20"/>
        </w:rPr>
        <w:t>FAX</w:t>
      </w:r>
      <w:r>
        <w:rPr>
          <w:rFonts w:hint="eastAsia"/>
          <w:color w:val="000000"/>
          <w:sz w:val="20"/>
        </w:rPr>
        <w:t>　　　　　　　　　　　　　</w:t>
      </w:r>
    </w:p>
    <w:p>
      <w:pPr>
        <w:pStyle w:val="0"/>
        <w:ind w:right="840" w:rightChars="400"/>
        <w:jc w:val="center"/>
        <w:rPr>
          <w:rFonts w:hint="eastAsia"/>
        </w:rPr>
      </w:pPr>
      <w:r>
        <w:rPr>
          <w:rFonts w:hint="eastAsia"/>
          <w:color w:val="000000"/>
          <w:sz w:val="20"/>
        </w:rPr>
        <w:t>　　　　　　　　　　　　　　　　　　　　　　　　　　</w:t>
      </w:r>
      <w:r>
        <w:rPr>
          <w:rFonts w:hint="eastAsia"/>
          <w:color w:val="000000"/>
          <w:sz w:val="20"/>
        </w:rPr>
        <w:t>E-mail</w:t>
      </w:r>
    </w:p>
    <w:sectPr>
      <w:pgSz w:w="11906" w:h="16838"/>
      <w:pgMar w:top="1440" w:right="1080" w:bottom="818"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明朝">
    <w:panose1 w:val="00000000000000000000"/>
    <w:charset w:val="80"/>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199</TotalTime>
  <Pages>1</Pages>
  <Words>2</Words>
  <Characters>742</Characters>
  <Application>JUST Note</Application>
  <Lines>37</Lines>
  <Paragraphs>29</Paragraphs>
  <CharactersWithSpaces>869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Y0110185</cp:lastModifiedBy>
  <cp:lastPrinted>2020-12-21T06:11:06Z</cp:lastPrinted>
  <dcterms:modified xsi:type="dcterms:W3CDTF">2023-07-24T01:17:17Z</dcterms:modified>
  <cp:revision>9</cp:revision>
</cp:coreProperties>
</file>