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20" w:firstLineChars="100"/>
        <w:rPr>
          <w:rFonts w:hint="eastAsia" w:ascii="ＭＳ ゴシック" w:hAnsi="ＭＳ ゴシック" w:eastAsia="ＭＳ ゴシック"/>
        </w:rPr>
      </w:pPr>
      <w:r>
        <w:rPr>
          <w:rFonts w:hint="eastAsia" w:ascii="ＭＳ ゴシック" w:hAnsi="ＭＳ ゴシック" w:eastAsia="ＭＳ ゴシック"/>
          <w:sz w:val="22"/>
          <w:bdr w:val="single" w:color="auto" w:sz="4" w:space="0"/>
        </w:rPr>
        <w:t>　申請者→都市計画課→</w:t>
      </w:r>
      <w:bookmarkStart w:id="0" w:name="_GoBack"/>
      <w:bookmarkEnd w:id="0"/>
      <w:r>
        <w:rPr>
          <w:rFonts w:hint="eastAsia" w:ascii="ＭＳ ゴシック" w:hAnsi="ＭＳ ゴシック" w:eastAsia="ＭＳ ゴシック"/>
          <w:sz w:val="22"/>
          <w:bdr w:val="single" w:color="auto" w:sz="4" w:space="0"/>
        </w:rPr>
        <w:t>住宅課　空家対策係　</w:t>
      </w:r>
    </w:p>
    <w:p>
      <w:pPr>
        <w:pStyle w:val="0"/>
        <w:ind w:firstLine="210" w:firstLineChars="100"/>
        <w:rPr>
          <w:rFonts w:hint="eastAsia" w:ascii="ＭＳ ゴシック" w:hAnsi="ＭＳ ゴシック" w:eastAsia="ＭＳ ゴシック"/>
        </w:rPr>
      </w:pPr>
    </w:p>
    <w:p>
      <w:pPr>
        <w:pStyle w:val="0"/>
        <w:ind w:firstLine="320" w:firstLineChars="100"/>
        <w:rPr>
          <w:rFonts w:hint="eastAsia" w:ascii="ＭＳ ゴシック" w:hAnsi="ＭＳ ゴシック" w:eastAsia="ＭＳ ゴシック"/>
          <w:sz w:val="32"/>
        </w:rPr>
      </w:pPr>
      <w:r>
        <w:rPr>
          <w:rFonts w:hint="eastAsia" w:ascii="ＭＳ ゴシック" w:hAnsi="ＭＳ ゴシック" w:eastAsia="ＭＳ ゴシック"/>
          <w:sz w:val="32"/>
          <w:bdr w:val="none" w:color="auto" w:sz="0" w:space="0"/>
        </w:rPr>
        <w:t>都市計画区域確認書（低未利用土地等確認書交付用）</w:t>
      </w:r>
    </w:p>
    <w:p>
      <w:pPr>
        <w:pStyle w:val="0"/>
        <w:ind w:leftChars="0" w:firstLine="0" w:firstLineChars="0"/>
        <w:rPr>
          <w:rFonts w:hint="eastAsia" w:ascii="ＭＳ ゴシック" w:hAnsi="ＭＳ ゴシック" w:eastAsia="ＭＳ ゴシック"/>
          <w:sz w:val="21"/>
        </w:rPr>
      </w:pPr>
    </w:p>
    <w:p>
      <w:pPr>
        <w:pStyle w:val="0"/>
        <w:ind w:leftChars="0" w:firstLine="0" w:firstLineChars="0"/>
        <w:jc w:val="right"/>
        <w:rPr>
          <w:rFonts w:hint="eastAsia" w:ascii="ＭＳ ゴシック" w:hAnsi="ＭＳ ゴシック" w:eastAsia="ＭＳ ゴシック"/>
          <w:sz w:val="21"/>
        </w:rPr>
      </w:pPr>
      <w:r>
        <w:rPr>
          <w:rFonts w:hint="eastAsia" w:ascii="ＭＳ ゴシック" w:hAnsi="ＭＳ ゴシック" w:eastAsia="ＭＳ ゴシック"/>
          <w:sz w:val="21"/>
        </w:rPr>
        <w:t>年　　月　　日</w:t>
      </w:r>
    </w:p>
    <w:p>
      <w:pPr>
        <w:pStyle w:val="0"/>
        <w:ind w:leftChars="0" w:firstLine="0" w:firstLineChars="0"/>
        <w:jc w:val="right"/>
        <w:rPr>
          <w:rFonts w:hint="eastAsia" w:ascii="ＭＳ ゴシック" w:hAnsi="ＭＳ ゴシック" w:eastAsia="ＭＳ ゴシック"/>
          <w:sz w:val="21"/>
        </w:rPr>
      </w:pPr>
    </w:p>
    <w:p>
      <w:pPr>
        <w:pStyle w:val="0"/>
        <w:ind w:leftChars="0" w:firstLine="0" w:firstLineChars="0"/>
        <w:jc w:val="left"/>
        <w:rPr>
          <w:rFonts w:hint="eastAsia" w:ascii="ＭＳ ゴシック" w:hAnsi="ＭＳ ゴシック" w:eastAsia="ＭＳ ゴシック"/>
          <w:sz w:val="21"/>
        </w:rPr>
      </w:pPr>
    </w:p>
    <w:p>
      <w:pPr>
        <w:pStyle w:val="0"/>
        <w:ind w:left="0" w:leftChars="0" w:firstLine="210" w:firstLineChars="100"/>
        <w:jc w:val="left"/>
        <w:rPr>
          <w:rFonts w:hint="eastAsia" w:ascii="ＭＳ ゴシック" w:hAnsi="ＭＳ ゴシック" w:eastAsia="ＭＳ ゴシック"/>
          <w:sz w:val="21"/>
        </w:rPr>
      </w:pPr>
      <w:r>
        <w:rPr>
          <w:rFonts w:hint="eastAsia" w:ascii="ＭＳ ゴシック" w:hAnsi="ＭＳ ゴシック" w:eastAsia="ＭＳ ゴシック"/>
          <w:sz w:val="21"/>
        </w:rPr>
        <w:t>低未利用土地等の譲渡に係る所得税及び個人住民税の特例措置の適用申請にあたり、</w:t>
      </w:r>
    </w:p>
    <w:p>
      <w:pPr>
        <w:pStyle w:val="0"/>
        <w:ind w:leftChars="0" w:firstLine="0" w:firstLineChars="0"/>
        <w:jc w:val="left"/>
        <w:rPr>
          <w:rFonts w:hint="eastAsia" w:ascii="ＭＳ ゴシック" w:hAnsi="ＭＳ ゴシック" w:eastAsia="ＭＳ ゴシック"/>
          <w:sz w:val="21"/>
        </w:rPr>
      </w:pPr>
      <w:r>
        <w:rPr>
          <w:rFonts w:hint="eastAsia" w:ascii="ＭＳ ゴシック" w:hAnsi="ＭＳ ゴシック" w:eastAsia="ＭＳ ゴシック"/>
          <w:sz w:val="21"/>
        </w:rPr>
        <w:t>申請地が都市計画法（昭和４３年法律第１００号）第４条第２項に規定する都市計画区域内にあるか明らかにする必要があるため、下記の土地等について確認願います。</w:t>
      </w:r>
    </w:p>
    <w:p>
      <w:pPr>
        <w:pStyle w:val="0"/>
        <w:ind w:leftChars="0" w:firstLine="0" w:firstLineChars="0"/>
        <w:jc w:val="left"/>
        <w:rPr>
          <w:rFonts w:hint="eastAsia" w:ascii="ＭＳ ゴシック" w:hAnsi="ＭＳ ゴシック" w:eastAsia="ＭＳ ゴシック"/>
          <w:sz w:val="21"/>
        </w:rPr>
      </w:pPr>
    </w:p>
    <w:p>
      <w:pPr>
        <w:pStyle w:val="0"/>
        <w:ind w:leftChars="0" w:firstLine="0" w:firstLineChars="0"/>
        <w:jc w:val="left"/>
        <w:rPr>
          <w:rFonts w:hint="eastAsia" w:ascii="ＭＳ ゴシック" w:hAnsi="ＭＳ ゴシック" w:eastAsia="ＭＳ ゴシック"/>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08"/>
        <w:gridCol w:w="6512"/>
      </w:tblGrid>
      <w:tr>
        <w:trPr>
          <w:trHeight w:val="900" w:hRule="atLeast"/>
        </w:trPr>
        <w:tc>
          <w:tcPr>
            <w:tcW w:w="22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土地等の所在地</w:t>
            </w:r>
          </w:p>
        </w:tc>
        <w:tc>
          <w:tcPr>
            <w:tcW w:w="65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宮崎市</w:t>
            </w:r>
          </w:p>
        </w:tc>
      </w:tr>
      <w:tr>
        <w:trPr>
          <w:trHeight w:val="710" w:hRule="atLeast"/>
        </w:trPr>
        <w:tc>
          <w:tcPr>
            <w:tcW w:w="22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都市計画区域</w:t>
            </w:r>
          </w:p>
        </w:tc>
        <w:tc>
          <w:tcPr>
            <w:tcW w:w="65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①市街化区域　　　②非線引用途区域　　③市街化調整区域　</w:t>
            </w:r>
          </w:p>
          <w:p>
            <w:pPr>
              <w:pStyle w:val="0"/>
              <w:rPr>
                <w:rFonts w:hint="eastAsia" w:ascii="ＭＳ ゴシック" w:hAnsi="ＭＳ ゴシック" w:eastAsia="ＭＳ ゴシック"/>
              </w:rPr>
            </w:pPr>
            <w:r>
              <w:rPr>
                <w:rFonts w:hint="eastAsia" w:ascii="ＭＳ ゴシック" w:hAnsi="ＭＳ ゴシック" w:eastAsia="ＭＳ ゴシック"/>
                <w:sz w:val="22"/>
              </w:rPr>
              <w:t>④非線引白地区域</w:t>
            </w:r>
          </w:p>
        </w:tc>
      </w:tr>
      <w:tr>
        <w:trPr>
          <w:trHeight w:val="710" w:hRule="atLeast"/>
        </w:trPr>
        <w:tc>
          <w:tcPr>
            <w:tcW w:w="22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適　　　要</w:t>
            </w:r>
          </w:p>
        </w:tc>
        <w:tc>
          <w:tcPr>
            <w:tcW w:w="65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rPr>
            </w:pPr>
          </w:p>
        </w:tc>
      </w:tr>
      <w:tr>
        <w:trPr>
          <w:trHeight w:val="700" w:hRule="atLeast"/>
        </w:trPr>
        <w:tc>
          <w:tcPr>
            <w:tcW w:w="22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確　認　者</w:t>
            </w:r>
          </w:p>
        </w:tc>
        <w:tc>
          <w:tcPr>
            <w:tcW w:w="6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840" w:rightChars="400"/>
              <w:jc w:val="right"/>
              <w:rPr>
                <w:rFonts w:hint="eastAsia" w:ascii="ＭＳ ゴシック" w:hAnsi="ＭＳ ゴシック" w:eastAsia="ＭＳ ゴシック"/>
              </w:rPr>
            </w:pPr>
            <w:r>
              <w:rPr>
                <w:rFonts w:hint="eastAsia" w:ascii="ＭＳ ゴシック" w:hAnsi="ＭＳ ゴシック" w:eastAsia="ＭＳ ゴシック"/>
              </w:rPr>
              <w:t>都市計画課　　　　　　　　　　　　　　　　内線（</w:t>
            </w:r>
            <w:r>
              <w:rPr>
                <w:rFonts w:hint="eastAsia" w:ascii="ＭＳ ゴシック" w:hAnsi="ＭＳ ゴシック" w:eastAsia="ＭＳ ゴシック"/>
              </w:rPr>
              <w:t>70</w:t>
            </w:r>
            <w:r>
              <w:rPr>
                <w:rFonts w:hint="eastAsia" w:ascii="ＭＳ ゴシック" w:hAnsi="ＭＳ ゴシック" w:eastAsia="ＭＳ ゴシック"/>
              </w:rPr>
              <w:t>）</w:t>
            </w:r>
          </w:p>
        </w:tc>
      </w:tr>
    </w:tbl>
    <w:p>
      <w:pPr>
        <w:pStyle w:val="0"/>
        <w:ind w:leftChars="0" w:firstLine="0" w:firstLineChars="0"/>
        <w:jc w:val="left"/>
        <w:rPr>
          <w:rFonts w:hint="eastAsia" w:ascii="ＭＳ ゴシック" w:hAnsi="ＭＳ ゴシック" w:eastAsia="ＭＳ ゴシック"/>
          <w:sz w:val="21"/>
        </w:rPr>
      </w:pPr>
    </w:p>
    <w:p>
      <w:pPr>
        <w:pStyle w:val="0"/>
        <w:ind w:leftChars="0" w:firstLine="0" w:firstLineChars="0"/>
        <w:jc w:val="left"/>
        <w:rPr>
          <w:rFonts w:hint="eastAsia" w:ascii="ＭＳ ゴシック" w:hAnsi="ＭＳ ゴシック" w:eastAsia="ＭＳ ゴシック"/>
          <w:sz w:val="21"/>
        </w:rPr>
      </w:pPr>
      <w:r>
        <w:rPr>
          <w:rFonts w:hint="eastAsia"/>
        </w:rPr>
        <w:pict>
          <v:shapetype id="_x0000_t202" coordsize="21600,21600" o:spt="202" path="m,l,21600r21600,l21600,xe">
            <v:stroke joinstyle="miter"/>
            <v:path gradientshapeok="t" o:connecttype="rect"/>
          </v:shapetype>
          <v:shape id="_x0000_s1026" style="mso-wrap-distance-right:5.65pt;mso-wrap-distance-bottom:0pt;margin-top:49.75pt;mso-position-vertical-relative:text;mso-position-horizontal-relative:text;position:absolute;height:144.75pt;mso-wrap-distance-top:0pt;width:159.75pt;mso-wrap-distance-left:5.65pt;margin-left:269.60000000000002pt;z-index:2;"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【受付印】</w:t>
                  </w:r>
                </w:p>
              </w:txbxContent>
            </v:textbox>
            <v:imagedata o:title=""/>
            <w10:wrap type="none" anchorx="text" anchory="text"/>
          </v:shape>
        </w:pict>
      </w:r>
      <w:r>
        <w:rPr>
          <w:rFonts w:hint="eastAsia" w:ascii="ＭＳ ゴシック" w:hAnsi="ＭＳ ゴシック" w:eastAsia="ＭＳ ゴシック"/>
          <w:sz w:val="21"/>
        </w:rPr>
        <w:t>※当該地の位置を明らかにできる「付近見取り図（</w:t>
      </w:r>
      <w:r>
        <w:rPr>
          <w:rFonts w:hint="eastAsia" w:ascii="ＭＳ ゴシック" w:hAnsi="ＭＳ ゴシック" w:eastAsia="ＭＳ ゴシック"/>
          <w:sz w:val="21"/>
        </w:rPr>
        <w:t>2500</w:t>
      </w:r>
      <w:r>
        <w:rPr>
          <w:rFonts w:hint="eastAsia" w:ascii="ＭＳ ゴシック" w:hAnsi="ＭＳ ゴシック" w:eastAsia="ＭＳ ゴシック"/>
          <w:sz w:val="21"/>
        </w:rPr>
        <w:t>分の</w:t>
      </w:r>
      <w:r>
        <w:rPr>
          <w:rFonts w:hint="eastAsia" w:ascii="ＭＳ ゴシック" w:hAnsi="ＭＳ ゴシック" w:eastAsia="ＭＳ ゴシック"/>
          <w:sz w:val="21"/>
        </w:rPr>
        <w:t>1</w:t>
      </w:r>
      <w:r>
        <w:rPr>
          <w:rFonts w:hint="eastAsia" w:ascii="ＭＳ ゴシック" w:hAnsi="ＭＳ ゴシック" w:eastAsia="ＭＳ ゴシック"/>
          <w:sz w:val="21"/>
        </w:rPr>
        <w:t>以上）」を添付してください。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rFonts w:ascii="ＭＳ 明朝" w:hAnsi="ＭＳ 明朝" w:eastAsia="ＭＳ 明朝"/>
      <w:dstrike w:val="0"/>
      <w:color w:val="auto"/>
      <w:spacing w:val="0"/>
      <w:w w:val="100"/>
      <w:kern w:val="2"/>
      <w:position w:val="0"/>
      <w:sz w:val="21"/>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3</Words>
  <Characters>294</Characters>
  <Application>JUST Note</Application>
  <Lines>25</Lines>
  <Paragraphs>16</Paragraphs>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Y0210362</cp:lastModifiedBy>
  <cp:lastPrinted>2023-04-06T05:41:32Z</cp:lastPrinted>
  <dcterms:modified xsi:type="dcterms:W3CDTF">2023-04-06T06:08:02Z</dcterms:modified>
  <cp:revision>0</cp:revision>
</cp:coreProperties>
</file>