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ind w:left="720" w:hanging="720"/>
        <w:rPr>
          <w:rFonts w:hint="default"/>
        </w:rPr>
      </w:pPr>
      <w:r>
        <w:rPr>
          <w:rFonts w:hint="eastAsia"/>
        </w:rPr>
        <w:t>1.3.5.3</w:t>
      </w:r>
      <w:r>
        <w:rPr>
          <w:rFonts w:hint="eastAsia"/>
        </w:rPr>
        <w:t>　建築物移動等円滑化誘導基準チェックリスト</w:t>
      </w:r>
    </w:p>
    <w:p>
      <w:pPr>
        <w:pStyle w:val="34"/>
        <w:spacing w:before="92" w:beforeLines="0" w:beforeAutospacing="0" w:after="92" w:afterLines="0" w:afterAutospacing="0"/>
        <w:ind w:left="200" w:hanging="200"/>
        <w:rPr>
          <w:rFonts w:hint="default"/>
        </w:rPr>
      </w:pPr>
      <w:r>
        <w:rPr>
          <w:rFonts w:hint="eastAsia"/>
        </w:rPr>
        <w:t>※施設等の欄の「第○条」はバリアフリー法誘導基準省令の該当条文</w:t>
      </w:r>
    </w:p>
    <w:p>
      <w:pPr>
        <w:pStyle w:val="2"/>
        <w:spacing w:before="184" w:beforeLines="0" w:beforeAutospacing="0"/>
        <w:ind w:left="200" w:hanging="200"/>
        <w:rPr>
          <w:rFonts w:hint="default"/>
        </w:rPr>
      </w:pPr>
      <w:r>
        <w:rPr>
          <w:rFonts w:hint="eastAsia"/>
        </w:rPr>
        <w:t>1.3.5.3.1</w:t>
      </w:r>
      <w:r>
        <w:rPr>
          <w:rFonts w:hint="eastAsia"/>
        </w:rPr>
        <w:t>　一般基準</w:t>
      </w:r>
    </w:p>
    <w:tbl>
      <w:tblPr>
        <w:tblStyle w:val="11"/>
        <w:tblW w:w="5006"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
        <w:gridCol w:w="1367"/>
        <w:gridCol w:w="8"/>
        <w:gridCol w:w="293"/>
        <w:gridCol w:w="7533"/>
        <w:gridCol w:w="430"/>
      </w:tblGrid>
      <w:tr>
        <w:trPr>
          <w:gridBefore w:val="1"/>
          <w:wBefore w:w="5" w:type="pct"/>
          <w:trHeight w:val="111" w:hRule="atLeast"/>
        </w:trPr>
        <w:tc>
          <w:tcPr>
            <w:tcW w:w="713" w:type="pct"/>
            <w:gridSpan w:val="2"/>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施設等</w:t>
            </w:r>
          </w:p>
        </w:tc>
        <w:tc>
          <w:tcPr>
            <w:tcW w:w="4058"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チェック項目</w:t>
            </w:r>
          </w:p>
        </w:tc>
        <w:tc>
          <w:tcPr>
            <w:tcW w:w="223" w:type="pct"/>
            <w:tcMar>
              <w:top w:w="15" w:type="dxa"/>
              <w:left w:w="15" w:type="dxa"/>
              <w:bottom w:w="0" w:type="dxa"/>
              <w:right w:w="15" w:type="dxa"/>
            </w:tcMar>
            <w:vAlign w:val="bottom"/>
          </w:tcPr>
          <w:p>
            <w:pPr>
              <w:pStyle w:val="17"/>
              <w:tabs>
                <w:tab w:val="clear" w:pos="4252"/>
                <w:tab w:val="clear" w:pos="8504"/>
              </w:tabs>
              <w:rPr>
                <w:rFonts w:hint="default" w:ascii="BIZ UDゴシック" w:hAnsi="BIZ UDゴシック" w:eastAsia="BIZ UDゴシック"/>
                <w:w w:val="80"/>
                <w:highlight w:val="yellow"/>
              </w:rPr>
            </w:pPr>
          </w:p>
        </w:tc>
      </w:tr>
      <w:tr>
        <w:trPr>
          <w:gridBefore w:val="1"/>
          <w:wBefore w:w="5" w:type="pct"/>
          <w:cantSplit/>
          <w:trHeight w:val="35" w:hRule="atLeast"/>
        </w:trPr>
        <w:tc>
          <w:tcPr>
            <w:tcW w:w="713" w:type="pct"/>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出入口</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2</w:t>
            </w:r>
            <w:r>
              <w:rPr>
                <w:rFonts w:hint="eastAsia" w:ascii="BIZ UDゴシック" w:hAnsi="BIZ UDゴシック" w:eastAsia="BIZ UDゴシック"/>
                <w:w w:val="80"/>
              </w:rPr>
              <w:t>条）</w:t>
            </w:r>
          </w:p>
        </w:tc>
        <w:tc>
          <w:tcPr>
            <w:tcW w:w="4058"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①出入口</w:t>
            </w:r>
          </w:p>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（②並びに籠・昇降路・便所・浴室等に設けられるものを除く。複数ある場合はそのうち</w:t>
            </w:r>
            <w:r>
              <w:rPr>
                <w:rFonts w:hint="eastAsia" w:ascii="BIZ UDゴシック" w:hAnsi="BIZ UDゴシック" w:eastAsia="BIZ UDゴシック"/>
              </w:rPr>
              <w:t>1</w:t>
            </w:r>
            <w:r>
              <w:rPr>
                <w:rFonts w:hint="eastAsia" w:ascii="BIZ UDゴシック" w:hAnsi="BIZ UDゴシック" w:eastAsia="BIZ UDゴシック"/>
              </w:rPr>
              <w:t>以上の出入口。）</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Before w:val="1"/>
          <w:wBefore w:w="5" w:type="pct"/>
          <w:cantSplit/>
          <w:trHeight w:val="65" w:hRule="atLeast"/>
        </w:trPr>
        <w:tc>
          <w:tcPr>
            <w:tcW w:w="713"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480" w:leftChars="200" w:hanging="80" w:hangingChars="50"/>
              <w:rPr>
                <w:rFonts w:hint="default" w:ascii="BIZ UDゴシック" w:hAnsi="BIZ UDゴシック" w:eastAsia="BIZ UDゴシック"/>
                <w:w w:val="80"/>
              </w:rPr>
            </w:pPr>
          </w:p>
        </w:tc>
        <w:tc>
          <w:tcPr>
            <w:tcW w:w="39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default" w:ascii="BIZ UDゴシック" w:hAnsi="BIZ UDゴシック" w:eastAsia="BIZ UDゴシック"/>
                <w:w w:val="80"/>
              </w:rPr>
            </w:pPr>
            <w:r>
              <w:rPr>
                <w:rFonts w:hint="eastAsia" w:ascii="BIZ UDゴシック" w:hAnsi="BIZ UDゴシック" w:eastAsia="BIZ UDゴシック"/>
                <w:w w:val="80"/>
              </w:rPr>
              <w:t xml:space="preserve">(1) </w:t>
            </w:r>
            <w:r>
              <w:rPr>
                <w:rFonts w:hint="eastAsia" w:ascii="BIZ UDゴシック" w:hAnsi="BIZ UDゴシック" w:eastAsia="BIZ UDゴシック"/>
                <w:w w:val="80"/>
              </w:rPr>
              <w:t>幅は</w:t>
            </w:r>
            <w:r>
              <w:rPr>
                <w:rFonts w:hint="eastAsia" w:ascii="BIZ UDゴシック" w:hAnsi="BIZ UDゴシック" w:eastAsia="BIZ UDゴシック"/>
                <w:w w:val="80"/>
              </w:rPr>
              <w:t>90cm</w:t>
            </w:r>
            <w:r>
              <w:rPr>
                <w:rFonts w:hint="eastAsia" w:ascii="BIZ UDゴシック" w:hAnsi="BIZ UDゴシック" w:eastAsia="BIZ UDゴシック"/>
                <w:w w:val="80"/>
              </w:rPr>
              <w:t>以上であるか</w:t>
            </w:r>
            <w:r>
              <w:rPr>
                <w:rFonts w:hint="eastAsia" w:ascii="BIZ UDゴシック" w:hAnsi="BIZ UDゴシック" w:eastAsia="BIZ UDゴシック"/>
                <w:w w:val="8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480" w:leftChars="200" w:hanging="80" w:hangingChars="50"/>
              <w:rPr>
                <w:rFonts w:hint="default" w:ascii="BIZ UDゴシック" w:hAnsi="BIZ UDゴシック" w:eastAsia="BIZ UDゴシック"/>
                <w:w w:val="80"/>
              </w:rPr>
            </w:pPr>
          </w:p>
        </w:tc>
        <w:tc>
          <w:tcPr>
            <w:tcW w:w="39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40" w:hanging="240" w:hangingChars="150"/>
              <w:rPr>
                <w:rFonts w:hint="default" w:ascii="BIZ UDゴシック" w:hAnsi="BIZ UDゴシック" w:eastAsia="BIZ UDゴシック"/>
                <w:w w:val="80"/>
              </w:rPr>
            </w:pPr>
            <w:r>
              <w:rPr>
                <w:rFonts w:hint="eastAsia" w:ascii="BIZ UDゴシック" w:hAnsi="BIZ UDゴシック" w:eastAsia="BIZ UDゴシック"/>
                <w:w w:val="80"/>
              </w:rPr>
              <w:t xml:space="preserve">(2) </w:t>
            </w:r>
            <w:r>
              <w:rPr>
                <w:rFonts w:hint="eastAsia" w:ascii="BIZ UDゴシック" w:hAnsi="BIZ UDゴシック" w:eastAsia="BIZ UDゴシック"/>
                <w:w w:val="80"/>
              </w:rPr>
              <w:t>戸は、自動的に開閉する構造その他の車椅子使用者が容易に開閉して通過できる構造で、かつ、その前後に高低差がないか</w:t>
            </w:r>
            <w:r>
              <w:rPr>
                <w:rFonts w:hint="eastAsia" w:ascii="BIZ UDゴシック" w:hAnsi="BIZ UDゴシック" w:eastAsia="BIZ UDゴシック"/>
                <w:w w:val="8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ゴシック" w:hAnsi="BIZ UDゴシック" w:eastAsia="BIZ UDゴシック"/>
                <w:w w:val="80"/>
              </w:rPr>
            </w:pPr>
          </w:p>
        </w:tc>
        <w:tc>
          <w:tcPr>
            <w:tcW w:w="4058"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②直接地上へ通ずる</w:t>
            </w:r>
            <w:r>
              <w:rPr>
                <w:rFonts w:hint="eastAsia" w:ascii="BIZ UDゴシック" w:hAnsi="BIZ UDゴシック" w:eastAsia="BIZ UDゴシック"/>
              </w:rPr>
              <w:t>1</w:t>
            </w:r>
            <w:r>
              <w:rPr>
                <w:rFonts w:hint="eastAsia" w:ascii="BIZ UDゴシック" w:hAnsi="BIZ UDゴシック" w:eastAsia="BIZ UDゴシック"/>
              </w:rPr>
              <w:t>以上の出入口</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Before w:val="1"/>
          <w:wBefore w:w="5" w:type="pct"/>
          <w:cantSplit/>
          <w:trHeight w:val="65" w:hRule="atLeast"/>
        </w:trPr>
        <w:tc>
          <w:tcPr>
            <w:tcW w:w="713"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480" w:leftChars="200" w:hanging="80" w:hangingChars="50"/>
              <w:rPr>
                <w:rFonts w:hint="default" w:ascii="BIZ UDゴシック" w:hAnsi="BIZ UDゴシック" w:eastAsia="BIZ UDゴシック"/>
                <w:w w:val="80"/>
              </w:rPr>
            </w:pPr>
          </w:p>
        </w:tc>
        <w:tc>
          <w:tcPr>
            <w:tcW w:w="39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default" w:ascii="BIZ UDゴシック" w:hAnsi="BIZ UDゴシック" w:eastAsia="BIZ UDゴシック"/>
                <w:w w:val="80"/>
              </w:rPr>
            </w:pPr>
            <w:r>
              <w:rPr>
                <w:rFonts w:hint="eastAsia" w:ascii="BIZ UDゴシック" w:hAnsi="BIZ UDゴシック" w:eastAsia="BIZ UDゴシック"/>
                <w:w w:val="80"/>
              </w:rPr>
              <w:t xml:space="preserve">(1) </w:t>
            </w:r>
            <w:r>
              <w:rPr>
                <w:rFonts w:hint="eastAsia" w:ascii="BIZ UDゴシック" w:hAnsi="BIZ UDゴシック" w:eastAsia="BIZ UDゴシック"/>
                <w:w w:val="80"/>
              </w:rPr>
              <w:t>幅は</w:t>
            </w:r>
            <w:r>
              <w:rPr>
                <w:rFonts w:hint="eastAsia" w:ascii="BIZ UDゴシック" w:hAnsi="BIZ UDゴシック" w:eastAsia="BIZ UDゴシック"/>
                <w:w w:val="80"/>
              </w:rPr>
              <w:t>120cm</w:t>
            </w:r>
            <w:r>
              <w:rPr>
                <w:rFonts w:hint="eastAsia" w:ascii="BIZ UDゴシック" w:hAnsi="BIZ UDゴシック" w:eastAsia="BIZ UDゴシック"/>
                <w:w w:val="80"/>
              </w:rPr>
              <w:t>以上であるか</w:t>
            </w:r>
            <w:r>
              <w:rPr>
                <w:rFonts w:hint="eastAsia" w:ascii="BIZ UDゴシック" w:hAnsi="BIZ UDゴシック" w:eastAsia="BIZ UDゴシック"/>
                <w:w w:val="8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8" w:hRule="atLeast"/>
        </w:trPr>
        <w:tc>
          <w:tcPr>
            <w:tcW w:w="713"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480" w:leftChars="200" w:hanging="80" w:hangingChars="50"/>
              <w:rPr>
                <w:rFonts w:hint="default" w:ascii="BIZ UDゴシック" w:hAnsi="BIZ UDゴシック" w:eastAsia="BIZ UDゴシック"/>
                <w:w w:val="80"/>
              </w:rPr>
            </w:pPr>
          </w:p>
        </w:tc>
        <w:tc>
          <w:tcPr>
            <w:tcW w:w="39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default" w:ascii="BIZ UDゴシック" w:hAnsi="BIZ UDゴシック" w:eastAsia="BIZ UDゴシック"/>
                <w:w w:val="80"/>
              </w:rPr>
            </w:pPr>
            <w:r>
              <w:rPr>
                <w:rFonts w:hint="eastAsia" w:ascii="BIZ UDゴシック" w:hAnsi="BIZ UDゴシック" w:eastAsia="BIZ UDゴシック"/>
                <w:w w:val="80"/>
              </w:rPr>
              <w:t xml:space="preserve">(2) </w:t>
            </w:r>
            <w:r>
              <w:rPr>
                <w:rFonts w:hint="eastAsia" w:ascii="BIZ UDゴシック" w:hAnsi="BIZ UDゴシック" w:eastAsia="BIZ UDゴシック"/>
                <w:w w:val="80"/>
              </w:rPr>
              <w:t>戸は、自動的に開閉する構造で、かつ、その前後に高低差がないか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75" w:hRule="atLeast"/>
        </w:trPr>
        <w:tc>
          <w:tcPr>
            <w:tcW w:w="713" w:type="pct"/>
            <w:gridSpan w:val="2"/>
            <w:vMerge w:val="restart"/>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廊下等</w:t>
            </w:r>
            <w:r>
              <w:rPr>
                <w:rStyle w:val="51"/>
                <w:rFonts w:hint="default" w:ascii="BIZ UDゴシック" w:hAnsi="BIZ UDゴシック" w:eastAsia="BIZ UDゴシック"/>
                <w:w w:val="80"/>
              </w:rPr>
              <w:footnoteReference w:id="1"/>
            </w:r>
            <w:r>
              <w:rPr>
                <w:rFonts w:hint="eastAsia" w:ascii="BIZ UDゴシック" w:hAnsi="BIZ UDゴシック" w:eastAsia="BIZ UDゴシック"/>
                <w:w w:val="80"/>
                <w:vertAlign w:val="superscript"/>
              </w:rPr>
              <w:t>1</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3</w:t>
            </w:r>
            <w:r>
              <w:rPr>
                <w:rFonts w:hint="eastAsia" w:ascii="BIZ UDゴシック" w:hAnsi="BIZ UDゴシック" w:eastAsia="BIZ UDゴシック"/>
                <w:w w:val="80"/>
              </w:rPr>
              <w:t>条、</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1488</w:t>
            </w:r>
            <w:r>
              <w:rPr>
                <w:rFonts w:hint="eastAsia" w:ascii="BIZ UDゴシック" w:hAnsi="BIZ UDゴシック" w:eastAsia="BIZ UDゴシック"/>
                <w:w w:val="80"/>
              </w:rPr>
              <w:t>号）</w:t>
            </w:r>
          </w:p>
        </w:tc>
        <w:tc>
          <w:tcPr>
            <w:tcW w:w="4058" w:type="pct"/>
            <w:gridSpan w:val="2"/>
            <w:tcBorders>
              <w:top w:val="nil"/>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①幅は</w:t>
            </w:r>
            <w:r>
              <w:rPr>
                <w:rFonts w:hint="eastAsia" w:ascii="BIZ UDゴシック" w:hAnsi="BIZ UDゴシック" w:eastAsia="BIZ UDゴシック"/>
              </w:rPr>
              <w:t>180cm</w:t>
            </w:r>
            <w:r>
              <w:rPr>
                <w:rFonts w:hint="eastAsia" w:ascii="BIZ UDゴシック" w:hAnsi="BIZ UDゴシック" w:eastAsia="BIZ UDゴシック"/>
              </w:rPr>
              <w:t>以上であるか</w:t>
            </w:r>
          </w:p>
          <w:p>
            <w:pPr>
              <w:pStyle w:val="46"/>
              <w:ind w:left="200" w:leftChars="100" w:firstLine="0" w:firstLineChars="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50</w:t>
            </w:r>
            <w:r>
              <w:rPr>
                <w:rFonts w:hint="eastAsia" w:ascii="BIZ UDゴシック" w:hAnsi="BIZ UDゴシック" w:eastAsia="BIZ UDゴシック"/>
              </w:rPr>
              <w:t>ｍ以内ごとに車椅子のすれ違いに支障がない場所を設ける場合は</w:t>
            </w:r>
            <w:r>
              <w:rPr>
                <w:rFonts w:hint="eastAsia" w:ascii="BIZ UDゴシック" w:hAnsi="BIZ UDゴシック" w:eastAsia="BIZ UDゴシック"/>
              </w:rPr>
              <w:t>140cm</w:t>
            </w:r>
            <w:r>
              <w:rPr>
                <w:rFonts w:hint="eastAsia" w:ascii="BIZ UDゴシック" w:hAnsi="BIZ UDゴシック" w:eastAsia="BIZ UDゴシック"/>
              </w:rPr>
              <w:t>以上）</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bottom"/>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②表面は、粗面とし、又は滑りにくい材料で仕上げているか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③階段又は傾斜路の上端に近接する廊下等の部分に、点状ブロック等を敷設しているか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erence w:id="2"/>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⑥突出物を設けていないか</w:t>
            </w:r>
          </w:p>
          <w:p>
            <w:pPr>
              <w:pStyle w:val="46"/>
              <w:ind w:left="200" w:leftChars="100" w:firstLine="0" w:firstLineChars="0"/>
              <w:rPr>
                <w:rFonts w:hint="default" w:ascii="BIZ UDゴシック" w:hAnsi="BIZ UDゴシック" w:eastAsia="BIZ UDゴシック"/>
              </w:rPr>
            </w:pPr>
            <w:r>
              <w:rPr>
                <w:rFonts w:hint="eastAsia" w:ascii="BIZ UDゴシック" w:hAnsi="BIZ UDゴシック" w:eastAsia="BIZ UDゴシック"/>
              </w:rPr>
              <w:t>（視覚障害者の通行の安全上支障が生じないよう必要な措置を講じた場合は除く）</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⑦高齢者、障害者等の休憩の用に供する設備を適切な位置に設けているか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5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p>
        </w:tc>
      </w:tr>
      <w:tr>
        <w:trPr>
          <w:gridBefore w:val="1"/>
          <w:wBefore w:w="5" w:type="pct"/>
          <w:cantSplit/>
          <w:trHeight w:val="55" w:hRule="atLeast"/>
        </w:trPr>
        <w:tc>
          <w:tcPr>
            <w:tcW w:w="713" w:type="pct"/>
            <w:gridSpan w:val="2"/>
            <w:vMerge w:val="restart"/>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階段</w:t>
            </w:r>
            <w:r>
              <w:rPr>
                <w:rFonts w:hint="default" w:ascii="BIZ UDゴシック" w:hAnsi="BIZ UDゴシック" w:eastAsia="BIZ UDゴシック"/>
                <w:w w:val="80"/>
                <w:vertAlign w:val="superscript"/>
              </w:rPr>
              <w:t>11</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4</w:t>
            </w:r>
            <w:r>
              <w:rPr>
                <w:rFonts w:hint="eastAsia" w:ascii="BIZ UDゴシック" w:hAnsi="BIZ UDゴシック" w:eastAsia="BIZ UDゴシック"/>
                <w:w w:val="80"/>
              </w:rPr>
              <w:t>条、</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1489</w:t>
            </w:r>
            <w:r>
              <w:rPr>
                <w:rFonts w:hint="eastAsia" w:ascii="BIZ UDゴシック" w:hAnsi="BIZ UDゴシック" w:eastAsia="BIZ UDゴシック"/>
                <w:w w:val="80"/>
              </w:rPr>
              <w:t>号）</w:t>
            </w: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①幅は</w:t>
            </w:r>
            <w:r>
              <w:rPr>
                <w:rFonts w:hint="eastAsia" w:ascii="BIZ UDゴシック" w:hAnsi="BIZ UDゴシック" w:eastAsia="BIZ UDゴシック"/>
              </w:rPr>
              <w:t>140cm</w:t>
            </w:r>
            <w:r>
              <w:rPr>
                <w:rFonts w:hint="eastAsia" w:ascii="BIZ UDゴシック" w:hAnsi="BIZ UDゴシック" w:eastAsia="BIZ UDゴシック"/>
              </w:rPr>
              <w:t>以上であるか</w:t>
            </w:r>
          </w:p>
          <w:p>
            <w:pPr>
              <w:pStyle w:val="46"/>
              <w:ind w:left="200" w:leftChars="100" w:firstLine="0" w:firstLineChars="0"/>
              <w:rPr>
                <w:rFonts w:hint="default" w:ascii="BIZ UDゴシック" w:hAnsi="BIZ UDゴシック" w:eastAsia="BIZ UDゴシック"/>
              </w:rPr>
            </w:pPr>
            <w:r>
              <w:rPr>
                <w:rFonts w:hint="eastAsia" w:ascii="BIZ UDゴシック" w:hAnsi="BIZ UDゴシック" w:eastAsia="BIZ UDゴシック"/>
              </w:rPr>
              <w:t>（手すりが設けられた場合は、手すりの幅</w:t>
            </w:r>
            <w:r>
              <w:rPr>
                <w:rFonts w:hint="eastAsia" w:ascii="BIZ UDゴシック" w:hAnsi="BIZ UDゴシック" w:eastAsia="BIZ UDゴシック"/>
              </w:rPr>
              <w:t>10cm</w:t>
            </w:r>
            <w:r>
              <w:rPr>
                <w:rFonts w:hint="eastAsia" w:ascii="BIZ UDゴシック" w:hAnsi="BIZ UDゴシック" w:eastAsia="BIZ UDゴシック"/>
              </w:rPr>
              <w:t>までは、ないものとみなして算定することができる）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②蹴上げの寸法は、</w:t>
            </w:r>
            <w:r>
              <w:rPr>
                <w:rFonts w:hint="eastAsia" w:ascii="BIZ UDゴシック" w:hAnsi="BIZ UDゴシック" w:eastAsia="BIZ UDゴシック"/>
              </w:rPr>
              <w:t>16cm</w:t>
            </w:r>
            <w:r>
              <w:rPr>
                <w:rFonts w:hint="eastAsia" w:ascii="BIZ UDゴシック" w:hAnsi="BIZ UDゴシック" w:eastAsia="BIZ UDゴシック"/>
              </w:rPr>
              <w:t>以下であるか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③踏面の寸法は、</w:t>
            </w:r>
            <w:r>
              <w:rPr>
                <w:rFonts w:hint="eastAsia" w:ascii="BIZ UDゴシック" w:hAnsi="BIZ UDゴシック" w:eastAsia="BIZ UDゴシック"/>
              </w:rPr>
              <w:t>30cm</w:t>
            </w:r>
            <w:r>
              <w:rPr>
                <w:rFonts w:hint="eastAsia" w:ascii="BIZ UDゴシック" w:hAnsi="BIZ UDゴシック" w:eastAsia="BIZ UDゴシック"/>
              </w:rPr>
              <w:t>以上であるか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④踊場を除き、両側に手すりを設けているか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⑤表面は、粗面とし、又は滑りにくい材料で仕上げているか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⑦段鼻の突き出しその他のつまずきの原因となるものを設けない構造としているか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⑧段がある部分の上端に近接する踊場の部分には、点状ブロック等を敷設しているか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erence w:id="3"/>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Before w:val="1"/>
          <w:wBefore w:w="5" w:type="pct"/>
          <w:cantSplit/>
          <w:trHeight w:val="65" w:hRule="atLeast"/>
        </w:trPr>
        <w:tc>
          <w:tcPr>
            <w:tcW w:w="713" w:type="pct"/>
            <w:gridSpan w:val="2"/>
            <w:vMerge w:val="continue"/>
            <w:vAlign w:val="center"/>
          </w:tcPr>
          <w:p>
            <w:pPr>
              <w:pStyle w:val="0"/>
              <w:snapToGrid w:val="0"/>
              <w:jc w:val="center"/>
              <w:rPr>
                <w:rFonts w:hint="default" w:ascii="BIZ UDゴシック" w:hAnsi="BIZ UDゴシック" w:eastAsia="BIZ UDゴシック"/>
                <w:w w:val="80"/>
              </w:rPr>
            </w:pPr>
          </w:p>
        </w:tc>
        <w:tc>
          <w:tcPr>
            <w:tcW w:w="4058" w:type="pct"/>
            <w:gridSpan w:val="2"/>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⑨主たる階段を回り階段としていないか</w:t>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gridSpan w:val="2"/>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傾斜路又はエレベーターその他の</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昇降機の設置</w:t>
            </w:r>
            <w:r>
              <w:rPr>
                <w:rFonts w:hint="default" w:ascii="BIZ UDゴシック" w:hAnsi="BIZ UDゴシック" w:eastAsia="BIZ UDゴシック"/>
                <w:w w:val="80"/>
                <w:vertAlign w:val="superscript"/>
              </w:rPr>
              <w:t>11</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5</w:t>
            </w:r>
            <w:r>
              <w:rPr>
                <w:rFonts w:hint="eastAsia" w:ascii="BIZ UDゴシック" w:hAnsi="BIZ UDゴシック" w:eastAsia="BIZ UDゴシック"/>
                <w:w w:val="80"/>
              </w:rPr>
              <w:t>条）</w:t>
            </w:r>
          </w:p>
        </w:tc>
        <w:tc>
          <w:tcPr>
            <w:tcW w:w="4063" w:type="pct"/>
            <w:gridSpan w:val="3"/>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多数の者が利用する階段を設ける場合、階段に代わり、又はこれに併設する傾斜路又はエレベーターその他の昇降機（２以上の階にわたるときには、省令第７条に定めるエレベーターに限る）を設け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erence w:id="4"/>
            </w:r>
          </w:p>
        </w:tc>
        <w:tc>
          <w:tcPr>
            <w:tcW w:w="223" w:type="pct"/>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bl>
    <w:p>
      <w:pPr>
        <w:pStyle w:val="2"/>
        <w:spacing w:before="184" w:beforeLines="0" w:beforeAutospacing="0"/>
        <w:ind w:left="0" w:firstLine="0" w:firstLineChars="0"/>
        <w:rPr>
          <w:rFonts w:hint="default"/>
        </w:rPr>
      </w:pPr>
      <w:r>
        <w:rPr>
          <w:rFonts w:hint="eastAsia"/>
        </w:rPr>
        <w:t>1.3.5.3.1</w:t>
      </w:r>
      <w:r>
        <w:rPr>
          <w:rFonts w:hint="eastAsia"/>
        </w:rPr>
        <w:t>　一般基準（つづき）</w:t>
      </w:r>
    </w:p>
    <w:tbl>
      <w:tblPr>
        <w:tblStyle w:val="11"/>
        <w:tblpPr w:leftFromText="0" w:rightFromText="0" w:topFromText="0" w:bottomFromText="0" w:vertAnchor="text" w:horzAnchor="margin" w:tblpX="6" w:tblpY="286"/>
        <w:tblOverlap w:val="never"/>
        <w:tblW w:w="50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75"/>
        <w:gridCol w:w="293"/>
        <w:gridCol w:w="7533"/>
        <w:gridCol w:w="9"/>
        <w:gridCol w:w="421"/>
        <w:gridCol w:w="9"/>
      </w:tblGrid>
      <w:tr>
        <w:trPr>
          <w:cantSplit/>
          <w:trHeight w:val="65" w:hRule="atLeast"/>
        </w:trPr>
        <w:tc>
          <w:tcPr>
            <w:tcW w:w="714" w:type="pct"/>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施設等</w:t>
            </w:r>
          </w:p>
        </w:tc>
        <w:tc>
          <w:tcPr>
            <w:tcW w:w="4063" w:type="pct"/>
            <w:gridSpan w:val="3"/>
            <w:tcMar>
              <w:top w:w="15" w:type="dxa"/>
              <w:left w:w="15" w:type="dxa"/>
              <w:bottom w:w="0" w:type="dxa"/>
              <w:right w:w="15" w:type="dxa"/>
            </w:tcMar>
            <w:vAlign w:val="center"/>
          </w:tcPr>
          <w:p>
            <w:pPr>
              <w:pStyle w:val="46"/>
              <w:ind w:left="160" w:hanging="160"/>
              <w:jc w:val="center"/>
              <w:rPr>
                <w:rFonts w:hint="default" w:ascii="BIZ UDゴシック" w:hAnsi="BIZ UDゴシック" w:eastAsia="BIZ UDゴシック"/>
              </w:rPr>
            </w:pPr>
            <w:r>
              <w:rPr>
                <w:rFonts w:hint="eastAsia" w:ascii="BIZ UDゴシック" w:hAnsi="BIZ UDゴシック" w:eastAsia="BIZ UDゴシック"/>
              </w:rPr>
              <w:t>チェック項目</w:t>
            </w:r>
          </w:p>
        </w:tc>
        <w:tc>
          <w:tcPr>
            <w:tcW w:w="223" w:type="pct"/>
            <w:gridSpan w:val="2"/>
            <w:tcMar>
              <w:top w:w="15" w:type="dxa"/>
              <w:left w:w="15" w:type="dxa"/>
              <w:bottom w:w="0" w:type="dxa"/>
              <w:right w:w="15" w:type="dxa"/>
            </w:tcMar>
            <w:vAlign w:val="bottom"/>
          </w:tcPr>
          <w:p>
            <w:pPr>
              <w:pStyle w:val="0"/>
              <w:snapToGrid w:val="0"/>
              <w:jc w:val="center"/>
              <w:rPr>
                <w:rFonts w:hint="default" w:ascii="BIZ UDゴシック" w:hAnsi="BIZ UDゴシック" w:eastAsia="BIZ UDゴシック"/>
                <w:w w:val="80"/>
              </w:rPr>
            </w:pPr>
          </w:p>
        </w:tc>
      </w:tr>
      <w:tr>
        <w:trPr>
          <w:cantSplit/>
          <w:trHeight w:val="168" w:hRule="atLeast"/>
        </w:trPr>
        <w:tc>
          <w:tcPr>
            <w:tcW w:w="714" w:type="pct"/>
            <w:vMerge w:val="restart"/>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傾斜路</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6</w:t>
            </w:r>
            <w:r>
              <w:rPr>
                <w:rFonts w:hint="eastAsia" w:ascii="BIZ UDゴシック" w:hAnsi="BIZ UDゴシック" w:eastAsia="BIZ UDゴシック"/>
                <w:w w:val="80"/>
              </w:rPr>
              <w:t>条、</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1488</w:t>
            </w:r>
            <w:r>
              <w:rPr>
                <w:rFonts w:hint="eastAsia" w:ascii="BIZ UDゴシック" w:hAnsi="BIZ UDゴシック" w:eastAsia="BIZ UDゴシック"/>
                <w:w w:val="80"/>
              </w:rPr>
              <w:t>号）</w:t>
            </w: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①幅は、階段に代わるものは</w:t>
            </w:r>
            <w:r>
              <w:rPr>
                <w:rFonts w:hint="eastAsia" w:ascii="BIZ UDゴシック" w:hAnsi="BIZ UDゴシック" w:eastAsia="BIZ UDゴシック"/>
              </w:rPr>
              <w:t>150cm</w:t>
            </w:r>
            <w:r>
              <w:rPr>
                <w:rFonts w:hint="eastAsia" w:ascii="BIZ UDゴシック" w:hAnsi="BIZ UDゴシック" w:eastAsia="BIZ UDゴシック"/>
              </w:rPr>
              <w:t>以上、階段に併設するものは</w:t>
            </w:r>
            <w:r>
              <w:rPr>
                <w:rFonts w:hint="eastAsia" w:ascii="BIZ UDゴシック" w:hAnsi="BIZ UDゴシック" w:eastAsia="BIZ UDゴシック"/>
              </w:rPr>
              <w:t>120cm</w:t>
            </w:r>
            <w:r>
              <w:rPr>
                <w:rFonts w:hint="eastAsia" w:ascii="BIZ UDゴシック" w:hAnsi="BIZ UDゴシック" w:eastAsia="BIZ UDゴシック"/>
              </w:rPr>
              <w:t>以上であるか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vMerge w:val="continue"/>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②勾配は</w:t>
            </w:r>
            <w:r>
              <w:rPr>
                <w:rFonts w:hint="eastAsia" w:ascii="BIZ UDゴシック" w:hAnsi="BIZ UDゴシック" w:eastAsia="BIZ UDゴシック"/>
              </w:rPr>
              <w:t>1/12</w:t>
            </w:r>
            <w:r>
              <w:rPr>
                <w:rFonts w:hint="eastAsia" w:ascii="BIZ UDゴシック" w:hAnsi="BIZ UDゴシック" w:eastAsia="BIZ UDゴシック"/>
              </w:rPr>
              <w:t>以下であるか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vMerge w:val="continue"/>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③高さ</w:t>
            </w:r>
            <w:r>
              <w:rPr>
                <w:rFonts w:hint="eastAsia" w:ascii="BIZ UDゴシック" w:hAnsi="BIZ UDゴシック" w:eastAsia="BIZ UDゴシック"/>
              </w:rPr>
              <w:t>75cm</w:t>
            </w:r>
            <w:r>
              <w:rPr>
                <w:rFonts w:hint="eastAsia" w:ascii="BIZ UDゴシック" w:hAnsi="BIZ UDゴシック" w:eastAsia="BIZ UDゴシック"/>
              </w:rPr>
              <w:t>以内ごとに踏幅</w:t>
            </w:r>
            <w:r>
              <w:rPr>
                <w:rFonts w:hint="eastAsia" w:ascii="BIZ UDゴシック" w:hAnsi="BIZ UDゴシック" w:eastAsia="BIZ UDゴシック"/>
              </w:rPr>
              <w:t>150cm</w:t>
            </w:r>
            <w:r>
              <w:rPr>
                <w:rFonts w:hint="eastAsia" w:ascii="BIZ UDゴシック" w:hAnsi="BIZ UDゴシック" w:eastAsia="BIZ UDゴシック"/>
              </w:rPr>
              <w:t>以上の踊場を設けているか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vMerge w:val="continue"/>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④高さが</w:t>
            </w:r>
            <w:r>
              <w:rPr>
                <w:rFonts w:hint="eastAsia" w:ascii="BIZ UDゴシック" w:hAnsi="BIZ UDゴシック" w:eastAsia="BIZ UDゴシック"/>
              </w:rPr>
              <w:t>16cm</w:t>
            </w:r>
            <w:r>
              <w:rPr>
                <w:rFonts w:hint="eastAsia" w:ascii="BIZ UDゴシック" w:hAnsi="BIZ UDゴシック" w:eastAsia="BIZ UDゴシック"/>
              </w:rPr>
              <w:t>を超える傾斜がある部分には、両側に手すりを設けているか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vMerge w:val="continue"/>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bottom"/>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⑤表面は、粗面とし、又は滑りにくい材料で仕上げているか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65" w:hRule="atLeast"/>
        </w:trPr>
        <w:tc>
          <w:tcPr>
            <w:tcW w:w="714" w:type="pct"/>
            <w:vMerge w:val="continue"/>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⑥その前後の廊下等との色の明度、色相又は彩度の差が大きいことによりその存在を容易に識別できるものとしているか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35" w:hRule="atLeast"/>
        </w:trPr>
        <w:tc>
          <w:tcPr>
            <w:tcW w:w="714" w:type="pct"/>
            <w:vMerge w:val="continue"/>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⑦傾斜がある部分の上端に近接する踊場の部分には、点状ブロック等を敷設しているか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erence w:id="5"/>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cantSplit/>
          <w:trHeight w:val="35" w:hRule="atLeast"/>
        </w:trPr>
        <w:tc>
          <w:tcPr>
            <w:tcW w:w="714" w:type="pct"/>
            <w:vMerge w:val="continue"/>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p>
        </w:tc>
        <w:tc>
          <w:tcPr>
            <w:tcW w:w="4063" w:type="pct"/>
            <w:gridSpan w:val="3"/>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⑧①～③は、車椅子使用者用駐車施設が設けられていない駐車場、階段等のみに通ずる傾斜路の部分は除く。この場合、勾配が</w:t>
            </w:r>
            <w:r>
              <w:rPr>
                <w:rFonts w:hint="eastAsia" w:ascii="BIZ UDゴシック" w:hAnsi="BIZ UDゴシック" w:eastAsia="BIZ UDゴシック"/>
              </w:rPr>
              <w:t>1/12</w:t>
            </w:r>
            <w:r>
              <w:rPr>
                <w:rFonts w:hint="eastAsia" w:ascii="BIZ UDゴシック" w:hAnsi="BIZ UDゴシック" w:eastAsia="BIZ UDゴシック"/>
              </w:rPr>
              <w:t>を超える傾斜がある部分には、両側に手すりを設けているか</w:t>
            </w:r>
          </w:p>
        </w:tc>
        <w:tc>
          <w:tcPr>
            <w:tcW w:w="223" w:type="pct"/>
            <w:gridSpan w:val="2"/>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gridAfter w:val="1"/>
          <w:wAfter w:w="5" w:type="pct"/>
        </w:trPr>
        <w:tc>
          <w:tcPr>
            <w:tcW w:w="713" w:type="pct"/>
            <w:vMerge w:val="restart"/>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エレベーター</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7</w:t>
            </w:r>
            <w:r>
              <w:rPr>
                <w:rFonts w:hint="eastAsia" w:ascii="BIZ UDゴシック" w:hAnsi="BIZ UDゴシック" w:eastAsia="BIZ UDゴシック"/>
                <w:w w:val="80"/>
              </w:rPr>
              <w:t>条、</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1487</w:t>
            </w:r>
            <w:r>
              <w:rPr>
                <w:rFonts w:hint="eastAsia" w:ascii="BIZ UDゴシック" w:hAnsi="BIZ UDゴシック" w:eastAsia="BIZ UDゴシック"/>
                <w:w w:val="80"/>
              </w:rPr>
              <w:t>号）</w:t>
            </w:r>
          </w:p>
        </w:tc>
        <w:tc>
          <w:tcPr>
            <w:tcW w:w="405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多数の者が利用する居室、車椅子使用者用便房、車椅子使用者用駐車施設、車椅子使用者用客室、車椅子使用者用部分又は車椅子使用者用浴室等がある階、及び直接地上へ通ずる出入口のある階に停止する、籠を備えたエレベーターを、当該階ごとに</w:t>
            </w:r>
            <w:r>
              <w:rPr>
                <w:rFonts w:hint="eastAsia" w:ascii="BIZ UDゴシック" w:hAnsi="BIZ UDゴシック" w:eastAsia="BIZ UDゴシック"/>
                <w:w w:val="80"/>
              </w:rPr>
              <w:t>1</w:t>
            </w:r>
            <w:r>
              <w:rPr>
                <w:rFonts w:hint="eastAsia" w:ascii="BIZ UDゴシック" w:hAnsi="BIZ UDゴシック" w:eastAsia="BIZ UDゴシック"/>
                <w:w w:val="80"/>
              </w:rPr>
              <w:t>以上設けているか</w:t>
            </w:r>
          </w:p>
        </w:tc>
        <w:tc>
          <w:tcPr>
            <w:tcW w:w="223" w:type="pct"/>
            <w:gridSpan w:val="2"/>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59"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②多数の者が利用する全てのエレベーター及びその乗降ロビー</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(1) </w:t>
            </w:r>
            <w:r>
              <w:rPr>
                <w:rFonts w:hint="eastAsia" w:ascii="BIZ UDゴシック" w:hAnsi="BIZ UDゴシック" w:eastAsia="BIZ UDゴシック"/>
              </w:rPr>
              <w:t>籠及び昇降路の出入口の幅は</w:t>
            </w:r>
            <w:r>
              <w:rPr>
                <w:rFonts w:hint="eastAsia" w:ascii="BIZ UDゴシック" w:hAnsi="BIZ UDゴシック" w:eastAsia="BIZ UDゴシック"/>
              </w:rPr>
              <w:t>80cm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籠の奥行きは</w:t>
            </w:r>
            <w:r>
              <w:rPr>
                <w:rFonts w:hint="eastAsia" w:ascii="BIZ UDゴシック" w:hAnsi="BIZ UDゴシック" w:eastAsia="BIZ UDゴシック"/>
              </w:rPr>
              <w:t>135cm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乗降ロビーは高低差がなく、その幅及び奥行きは、</w:t>
            </w:r>
            <w:r>
              <w:rPr>
                <w:rFonts w:hint="eastAsia" w:ascii="BIZ UDゴシック" w:hAnsi="BIZ UDゴシック" w:eastAsia="BIZ UDゴシック"/>
              </w:rPr>
              <w:t>150cm</w:t>
            </w:r>
            <w:r>
              <w:rPr>
                <w:rFonts w:hint="eastAsia" w:ascii="BIZ UDゴシック" w:hAnsi="BIZ UDゴシック" w:eastAsia="BIZ UDゴシック"/>
              </w:rPr>
              <w:t>以上であるか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480" w:leftChars="200" w:hanging="80" w:hangingChars="50"/>
              <w:rPr>
                <w:rFonts w:hint="default" w:ascii="BIZ UDゴシック" w:hAnsi="BIZ UDゴシック" w:eastAsia="BIZ UDゴシック"/>
                <w:w w:val="80"/>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80" w:hanging="80" w:hangingChars="50"/>
              <w:rPr>
                <w:rFonts w:hint="default" w:ascii="BIZ UDゴシック" w:hAnsi="BIZ UDゴシック" w:eastAsia="BIZ UDゴシック"/>
                <w:w w:val="80"/>
              </w:rPr>
            </w:pPr>
            <w:r>
              <w:rPr>
                <w:rFonts w:hint="eastAsia" w:ascii="BIZ UDゴシック" w:hAnsi="BIZ UDゴシック" w:eastAsia="BIZ UDゴシック"/>
                <w:w w:val="80"/>
              </w:rPr>
              <w:t xml:space="preserve">(4) </w:t>
            </w:r>
            <w:r>
              <w:rPr>
                <w:rFonts w:hint="eastAsia" w:ascii="BIZ UDゴシック" w:hAnsi="BIZ UDゴシック" w:eastAsia="BIZ UDゴシック"/>
                <w:w w:val="80"/>
              </w:rPr>
              <w:t>籠内に、籠が停止する予定の階及び籠の現在位置を表示する装置を設けているか</w:t>
            </w:r>
            <w:r>
              <w:rPr>
                <w:rFonts w:hint="eastAsia" w:ascii="BIZ UDゴシック" w:hAnsi="BIZ UDゴシック" w:eastAsia="BIZ UDゴシック"/>
                <w:w w:val="80"/>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480" w:leftChars="200" w:hanging="80" w:hangingChars="50"/>
              <w:rPr>
                <w:rFonts w:hint="default" w:ascii="BIZ UDゴシック" w:hAnsi="BIZ UDゴシック" w:eastAsia="BIZ UDゴシック"/>
                <w:w w:val="80"/>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80" w:hanging="80" w:hangingChars="50"/>
              <w:rPr>
                <w:rFonts w:hint="default" w:ascii="BIZ UDゴシック" w:hAnsi="BIZ UDゴシック" w:eastAsia="BIZ UDゴシック"/>
                <w:w w:val="80"/>
              </w:rPr>
            </w:pPr>
            <w:r>
              <w:rPr>
                <w:rFonts w:hint="eastAsia" w:ascii="BIZ UDゴシック" w:hAnsi="BIZ UDゴシック" w:eastAsia="BIZ UDゴシック"/>
                <w:w w:val="80"/>
              </w:rPr>
              <w:t xml:space="preserve">(5) </w:t>
            </w:r>
            <w:r>
              <w:rPr>
                <w:rFonts w:hint="eastAsia" w:ascii="BIZ UDゴシック" w:hAnsi="BIZ UDゴシック" w:eastAsia="BIZ UDゴシック"/>
                <w:w w:val="80"/>
              </w:rPr>
              <w:t>乗降ロビーに、到着する籠の昇降方向を表示する装置を設けているか</w:t>
            </w:r>
            <w:r>
              <w:rPr>
                <w:rFonts w:hint="eastAsia" w:ascii="BIZ UDゴシック" w:hAnsi="BIZ UDゴシック" w:eastAsia="BIZ UDゴシック"/>
                <w:w w:val="80"/>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59"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③多数の者が利用するエレベーター及びその乗降ロビーで、①に該当するもの</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strike w:val="1"/>
              </w:rPr>
            </w:pPr>
            <w:r>
              <w:rPr>
                <w:rFonts w:hint="eastAsia" w:ascii="BIZ UDゴシック" w:hAnsi="BIZ UDゴシック" w:eastAsia="BIZ UDゴシック"/>
              </w:rPr>
              <w:t xml:space="preserve">(1) </w:t>
            </w:r>
            <w:r>
              <w:rPr>
                <w:rFonts w:hint="eastAsia" w:ascii="BIZ UDゴシック" w:hAnsi="BIZ UDゴシック" w:eastAsia="BIZ UDゴシック"/>
              </w:rPr>
              <w:t>籠及び昇降路の出入口の幅は</w:t>
            </w:r>
            <w:r>
              <w:rPr>
                <w:rFonts w:hint="eastAsia" w:ascii="BIZ UDゴシック" w:hAnsi="BIZ UDゴシック" w:eastAsia="BIZ UDゴシック"/>
              </w:rPr>
              <w:t>80cm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籠の奥行きは</w:t>
            </w:r>
            <w:r>
              <w:rPr>
                <w:rFonts w:hint="eastAsia" w:ascii="BIZ UDゴシック" w:hAnsi="BIZ UDゴシック" w:eastAsia="BIZ UDゴシック"/>
              </w:rPr>
              <w:t>135cm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乗降ロビーは高低差がなく、その幅及び奥行きは、</w:t>
            </w:r>
            <w:r>
              <w:rPr>
                <w:rFonts w:hint="eastAsia" w:ascii="BIZ UDゴシック" w:hAnsi="BIZ UDゴシック" w:eastAsia="BIZ UDゴシック"/>
              </w:rPr>
              <w:t>150cm</w:t>
            </w:r>
            <w:r>
              <w:rPr>
                <w:rFonts w:hint="eastAsia" w:ascii="BIZ UDゴシック" w:hAnsi="BIZ UDゴシック" w:eastAsia="BIZ UDゴシック"/>
              </w:rPr>
              <w:t>以上であるか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(4) </w:t>
            </w:r>
            <w:r>
              <w:rPr>
                <w:rFonts w:hint="eastAsia" w:ascii="BIZ UDゴシック" w:hAnsi="BIZ UDゴシック" w:eastAsia="BIZ UDゴシック"/>
              </w:rPr>
              <w:t>籠内に、籠が停止する予定の階及び籠の現在位置を表示する装置を設けているか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(5) </w:t>
            </w:r>
            <w:r>
              <w:rPr>
                <w:rFonts w:hint="eastAsia" w:ascii="BIZ UDゴシック" w:hAnsi="BIZ UDゴシック" w:eastAsia="BIZ UDゴシック"/>
              </w:rPr>
              <w:t>乗降ロビーに、到着する籠の昇降方向を表示する装置を設けているか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(6) </w:t>
            </w:r>
            <w:r>
              <w:rPr>
                <w:rFonts w:hint="eastAsia" w:ascii="BIZ UDゴシック" w:hAnsi="BIZ UDゴシック" w:eastAsia="BIZ UDゴシック"/>
              </w:rPr>
              <w:t>籠の幅は</w:t>
            </w:r>
            <w:r>
              <w:rPr>
                <w:rFonts w:hint="eastAsia" w:ascii="BIZ UDゴシック" w:hAnsi="BIZ UDゴシック" w:eastAsia="BIZ UDゴシック"/>
              </w:rPr>
              <w:t>140cm</w:t>
            </w:r>
            <w:r>
              <w:rPr>
                <w:rFonts w:hint="eastAsia" w:ascii="BIZ UDゴシック" w:hAnsi="BIZ UDゴシック" w:eastAsia="BIZ UDゴシック"/>
              </w:rPr>
              <w:t>以上であるか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(7) </w:t>
            </w:r>
            <w:r>
              <w:rPr>
                <w:rFonts w:hint="eastAsia" w:ascii="BIZ UDゴシック" w:hAnsi="BIZ UDゴシック" w:eastAsia="BIZ UDゴシック"/>
              </w:rPr>
              <w:t>籠は、車椅子の転回に支障がない構造であるか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(8) </w:t>
            </w:r>
            <w:r>
              <w:rPr>
                <w:rFonts w:hint="eastAsia" w:ascii="BIZ UDゴシック" w:hAnsi="BIZ UDゴシック" w:eastAsia="BIZ UDゴシック"/>
              </w:rPr>
              <w:t>籠内及び乗降ロビーに、車椅子使用者が利用しやすい位置に制御装置を設けているか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59"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④不特定多数の者が利用する全てのエレベーター</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(1) </w:t>
            </w:r>
            <w:r>
              <w:rPr>
                <w:rFonts w:hint="eastAsia" w:ascii="BIZ UDゴシック" w:hAnsi="BIZ UDゴシック" w:eastAsia="BIZ UDゴシック"/>
              </w:rPr>
              <w:t>籠及び昇降路の出入口の幅は</w:t>
            </w:r>
            <w:r>
              <w:rPr>
                <w:rFonts w:hint="eastAsia" w:ascii="BIZ UDゴシック" w:hAnsi="BIZ UDゴシック" w:eastAsia="BIZ UDゴシック"/>
              </w:rPr>
              <w:t>80cm</w:t>
            </w:r>
            <w:r>
              <w:rPr>
                <w:rFonts w:hint="eastAsia" w:ascii="BIZ UDゴシック" w:hAnsi="BIZ UDゴシック" w:eastAsia="BIZ UDゴシック"/>
              </w:rPr>
              <w:t>以上であるか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籠の奥行きは</w:t>
            </w:r>
            <w:r>
              <w:rPr>
                <w:rFonts w:hint="eastAsia" w:ascii="BIZ UDゴシック" w:hAnsi="BIZ UDゴシック" w:eastAsia="BIZ UDゴシック"/>
              </w:rPr>
              <w:t>135cm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籠内に、籠が停止する予定の階及び籠の現在位置を表示する装置を設けているか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(4) </w:t>
            </w:r>
            <w:r>
              <w:rPr>
                <w:rFonts w:hint="eastAsia" w:ascii="BIZ UDゴシック" w:hAnsi="BIZ UDゴシック" w:eastAsia="BIZ UDゴシック"/>
              </w:rPr>
              <w:t>籠の幅は</w:t>
            </w:r>
            <w:r>
              <w:rPr>
                <w:rFonts w:hint="eastAsia" w:ascii="BIZ UDゴシック" w:hAnsi="BIZ UDゴシック" w:eastAsia="BIZ UDゴシック"/>
              </w:rPr>
              <w:t>140cm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(5) </w:t>
            </w:r>
            <w:r>
              <w:rPr>
                <w:rFonts w:hint="eastAsia" w:ascii="BIZ UDゴシック" w:hAnsi="BIZ UDゴシック" w:eastAsia="BIZ UDゴシック"/>
              </w:rPr>
              <w:t>籠は、車椅子の転回に支障がない構造であるか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59"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⑤不特定多数の者が利用するエレベーター及びその乗降ロビーで、①に該当するもの</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(1) </w:t>
            </w:r>
            <w:r>
              <w:rPr>
                <w:rFonts w:hint="eastAsia" w:ascii="BIZ UDゴシック" w:hAnsi="BIZ UDゴシック" w:eastAsia="BIZ UDゴシック"/>
              </w:rPr>
              <w:t>籠の奥行きは</w:t>
            </w:r>
            <w:r>
              <w:rPr>
                <w:rFonts w:hint="eastAsia" w:ascii="BIZ UDゴシック" w:hAnsi="BIZ UDゴシック" w:eastAsia="BIZ UDゴシック"/>
              </w:rPr>
              <w:t>135cm</w:t>
            </w:r>
            <w:r>
              <w:rPr>
                <w:rFonts w:hint="eastAsia" w:ascii="BIZ UDゴシック" w:hAnsi="BIZ UDゴシック" w:eastAsia="BIZ UDゴシック"/>
              </w:rPr>
              <w:t>以上であるか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籠内に、籠が停止する予定の階及び籠の現在位置を表示する装置を設けているか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乗降ロビーに、到着する籠の昇降方向を表示する装置を設けているか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(4) </w:t>
            </w:r>
            <w:r>
              <w:rPr>
                <w:rFonts w:hint="eastAsia" w:ascii="BIZ UDゴシック" w:hAnsi="BIZ UDゴシック" w:eastAsia="BIZ UDゴシック"/>
              </w:rPr>
              <w:t>籠は、車椅子の転回に支障がない構造であるか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(5) </w:t>
            </w:r>
            <w:r>
              <w:rPr>
                <w:rFonts w:hint="eastAsia" w:ascii="BIZ UDゴシック" w:hAnsi="BIZ UDゴシック" w:eastAsia="BIZ UDゴシック"/>
              </w:rPr>
              <w:t>籠内及び乗降ロビーに、車椅子使用者が利用しやすい位置に制御装置を設けているか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(6) </w:t>
            </w:r>
            <w:r>
              <w:rPr>
                <w:rFonts w:hint="eastAsia" w:ascii="BIZ UDゴシック" w:hAnsi="BIZ UDゴシック" w:eastAsia="BIZ UDゴシック"/>
              </w:rPr>
              <w:t>籠の幅は</w:t>
            </w:r>
            <w:r>
              <w:rPr>
                <w:rFonts w:hint="eastAsia" w:ascii="BIZ UDゴシック" w:hAnsi="BIZ UDゴシック" w:eastAsia="BIZ UDゴシック"/>
              </w:rPr>
              <w:t>160cm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(7) </w:t>
            </w:r>
            <w:r>
              <w:rPr>
                <w:rFonts w:hint="eastAsia" w:ascii="BIZ UDゴシック" w:hAnsi="BIZ UDゴシック" w:eastAsia="BIZ UDゴシック"/>
              </w:rPr>
              <w:t>籠及び昇降路の出入口の幅は</w:t>
            </w:r>
            <w:r>
              <w:rPr>
                <w:rFonts w:hint="eastAsia" w:ascii="BIZ UDゴシック" w:hAnsi="BIZ UDゴシック" w:eastAsia="BIZ UDゴシック"/>
              </w:rPr>
              <w:t>90cm</w:t>
            </w:r>
            <w:r>
              <w:rPr>
                <w:rFonts w:hint="eastAsia" w:ascii="BIZ UDゴシック" w:hAnsi="BIZ UDゴシック" w:eastAsia="BIZ UDゴシック"/>
              </w:rPr>
              <w:t>以上であるか</w:t>
            </w:r>
            <w:r>
              <w:rPr>
                <w:rFonts w:hint="eastAsia" w:ascii="BIZ UDゴシック" w:hAnsi="BIZ UDゴシック" w:eastAsia="BIZ UDゴシック"/>
              </w:rPr>
              <w:t xml:space="preserve"> </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5" w:type="pct"/>
        </w:trPr>
        <w:tc>
          <w:tcPr>
            <w:tcW w:w="71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(8)</w:t>
            </w:r>
            <w:r>
              <w:rPr>
                <w:rFonts w:hint="eastAsia" w:ascii="BIZ UDゴシック" w:hAnsi="BIZ UDゴシック" w:eastAsia="BIZ UDゴシック"/>
              </w:rPr>
              <w:t>乗降ロビーは高低差がなく、その幅及び奥行きは、</w:t>
            </w:r>
            <w:r>
              <w:rPr>
                <w:rFonts w:hint="eastAsia" w:ascii="BIZ UDゴシック" w:hAnsi="BIZ UDゴシック" w:eastAsia="BIZ UDゴシック"/>
              </w:rPr>
              <w:t>180cm</w:t>
            </w:r>
            <w:r>
              <w:rPr>
                <w:rFonts w:hint="eastAsia" w:ascii="BIZ UDゴシック" w:hAnsi="BIZ UDゴシック" w:eastAsia="BIZ UDゴシック"/>
              </w:rPr>
              <w:t>以上であるか</w:t>
            </w:r>
          </w:p>
        </w:tc>
        <w:tc>
          <w:tcPr>
            <w:tcW w:w="22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bl>
    <w:p>
      <w:pPr>
        <w:pStyle w:val="2"/>
        <w:spacing w:before="184" w:beforeLines="0" w:beforeAutospacing="0"/>
        <w:ind w:left="0" w:firstLine="0" w:firstLineChars="0"/>
        <w:rPr>
          <w:rFonts w:hint="default"/>
          <w14:props3d w14:extrusionH="0" w14:contourW="0" w14:prstMaterial="matte"/>
        </w:rPr>
      </w:pPr>
      <w:r>
        <w:rPr>
          <w:rFonts w:hint="default"/>
          <w:w w:val="80"/>
        </w:rPr>
        <w:br w:type="page"/>
      </w:r>
      <w:r>
        <w:rPr>
          <w:rFonts w:hint="eastAsia"/>
        </w:rPr>
        <w:t>1.3.5.3.1</w:t>
      </w:r>
      <w:r>
        <w:rPr>
          <w:rFonts w:hint="eastAsia"/>
        </w:rPr>
        <w:t>　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75"/>
        <w:gridCol w:w="8"/>
        <w:gridCol w:w="285"/>
        <w:gridCol w:w="8"/>
        <w:gridCol w:w="7519"/>
        <w:gridCol w:w="13"/>
        <w:gridCol w:w="420"/>
      </w:tblGrid>
      <w:tr>
        <w:trPr/>
        <w:tc>
          <w:tcPr>
            <w:tcW w:w="714" w:type="pct"/>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rPr>
            </w:pPr>
            <w:r>
              <w:rPr>
                <w:rFonts w:hint="eastAsia" w:ascii="BIZ UDPゴシック" w:hAnsi="BIZ UDPゴシック" w:eastAsia="BIZ UDPゴシック"/>
                <w:w w:val="80"/>
              </w:rPr>
              <w:t>施設等</w:t>
            </w:r>
          </w:p>
        </w:tc>
        <w:tc>
          <w:tcPr>
            <w:tcW w:w="4061" w:type="pct"/>
            <w:gridSpan w:val="4"/>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rPr>
            </w:pPr>
            <w:r>
              <w:rPr>
                <w:rFonts w:hint="eastAsia" w:ascii="BIZ UDPゴシック" w:hAnsi="BIZ UDPゴシック" w:eastAsia="BIZ UDPゴシック"/>
                <w:w w:val="80"/>
              </w:rPr>
              <w:t>チェック項目</w:t>
            </w:r>
          </w:p>
        </w:tc>
        <w:tc>
          <w:tcPr>
            <w:tcW w:w="226" w:type="pct"/>
            <w:gridSpan w:val="2"/>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Pゴシック" w:hAnsi="BIZ UDPゴシック" w:eastAsia="BIZ UDPゴシック"/>
                <w:w w:val="80"/>
                <w:highlight w:val="yellow"/>
              </w:rPr>
            </w:pPr>
          </w:p>
        </w:tc>
      </w:tr>
      <w:tr>
        <w:trPr/>
        <w:tc>
          <w:tcPr>
            <w:tcW w:w="71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エレベーター</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7</w:t>
            </w:r>
            <w:r>
              <w:rPr>
                <w:rFonts w:hint="eastAsia" w:ascii="BIZ UDゴシック" w:hAnsi="BIZ UDゴシック" w:eastAsia="BIZ UDゴシック"/>
                <w:w w:val="80"/>
              </w:rPr>
              <w:t>条、</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1487</w:t>
            </w:r>
            <w:r>
              <w:rPr>
                <w:rFonts w:hint="eastAsia" w:ascii="BIZ UDゴシック" w:hAnsi="BIZ UDゴシック" w:eastAsia="BIZ UDゴシック"/>
                <w:w w:val="80"/>
              </w:rPr>
              <w:t>号）</w:t>
            </w:r>
          </w:p>
        </w:tc>
        <w:tc>
          <w:tcPr>
            <w:tcW w:w="4061" w:type="pct"/>
            <w:gridSpan w:val="4"/>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⑥不特定多数の者又は主として視覚障害者が利用するエレベーター及びその乗降ロビーで、①に該当するもの</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w w:val="80"/>
              </w:rPr>
              <w:footnoteReference w:id="6"/>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(1) </w:t>
            </w:r>
            <w:r>
              <w:rPr>
                <w:rFonts w:hint="eastAsia" w:ascii="BIZ UDゴシック" w:hAnsi="BIZ UDゴシック" w:eastAsia="BIZ UDゴシック"/>
              </w:rPr>
              <w:t>③のすべて又は⑤のすべてを満たしているか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籠内に、籠が到着する階並びに籠及び昇降路の出入口の戸の閉鎖を音声により知らせる装置を設けているか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top"/>
          </w:tcPr>
          <w:p>
            <w:pPr>
              <w:pStyle w:val="40"/>
              <w:ind w:left="720" w:hanging="320"/>
              <w:rPr>
                <w:rFonts w:hint="default" w:ascii="BIZ UDゴシック" w:hAnsi="BIZ UDゴシック" w:eastAsia="BIZ UDゴシック"/>
              </w:rPr>
            </w:pPr>
          </w:p>
        </w:tc>
        <w:tc>
          <w:tcPr>
            <w:tcW w:w="390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(4) </w:t>
            </w:r>
            <w:r>
              <w:rPr>
                <w:rFonts w:hint="eastAsia" w:ascii="BIZ UDゴシック" w:hAnsi="BIZ UDゴシック" w:eastAsia="BIZ UDゴシック"/>
              </w:rPr>
              <w:t>籠内又は乗降ロビーに、到着する籠の昇降方向を音声により知らせる装置を設けているか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rHeight w:val="780" w:hRule="atLeast"/>
        </w:trPr>
        <w:tc>
          <w:tcPr>
            <w:tcW w:w="718" w:type="pct"/>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特殊な構造</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又は使用形態の</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エレベーター</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その他の昇降機</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8</w:t>
            </w:r>
            <w:r>
              <w:rPr>
                <w:rFonts w:hint="eastAsia" w:ascii="BIZ UDゴシック" w:hAnsi="BIZ UDゴシック" w:eastAsia="BIZ UDゴシック"/>
                <w:w w:val="80"/>
              </w:rPr>
              <w:t>条、</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w:t>
            </w:r>
            <w:r>
              <w:rPr>
                <w:rFonts w:hint="default" w:ascii="BIZ UDゴシック" w:hAnsi="BIZ UDゴシック" w:eastAsia="BIZ UDゴシック"/>
                <w:w w:val="80"/>
              </w:rPr>
              <w:t>5</w:t>
            </w:r>
            <w:r>
              <w:rPr>
                <w:rFonts w:hint="eastAsia" w:ascii="BIZ UDゴシック" w:hAnsi="BIZ UDゴシック" w:eastAsia="BIZ UDゴシック"/>
                <w:w w:val="80"/>
              </w:rPr>
              <w:t>号）</w:t>
            </w:r>
          </w:p>
        </w:tc>
        <w:tc>
          <w:tcPr>
            <w:tcW w:w="4056"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①車椅子に座ったまま使用するエレベーターで、以下のいずれかに該当するもの</w:t>
            </w:r>
          </w:p>
          <w:p>
            <w:pPr>
              <w:pStyle w:val="0"/>
              <w:spacing w:line="260" w:lineRule="exact"/>
              <w:ind w:firstLine="160" w:firstLineChars="100"/>
              <w:rPr>
                <w:rFonts w:hint="default" w:ascii="BIZ UDゴシック" w:hAnsi="BIZ UDゴシック" w:eastAsia="BIZ UDゴシック"/>
                <w:w w:val="80"/>
              </w:rPr>
            </w:pPr>
            <w:r>
              <w:rPr>
                <w:rFonts w:hint="eastAsia" w:ascii="BIZ UDゴシック" w:hAnsi="BIZ UDゴシック" w:eastAsia="BIZ UDゴシック"/>
                <w:w w:val="80"/>
              </w:rPr>
              <w:t>・籠の定格速度が</w:t>
            </w:r>
            <w:r>
              <w:rPr>
                <w:rFonts w:hint="eastAsia" w:ascii="BIZ UDゴシック" w:hAnsi="BIZ UDゴシック" w:eastAsia="BIZ UDゴシック"/>
                <w:w w:val="80"/>
              </w:rPr>
              <w:t>15</w:t>
            </w:r>
            <w:r>
              <w:rPr>
                <w:rFonts w:hint="eastAsia" w:ascii="BIZ UDゴシック" w:hAnsi="BIZ UDゴシック" w:eastAsia="BIZ UDゴシック"/>
                <w:w w:val="80"/>
              </w:rPr>
              <w:t>ｍ</w:t>
            </w:r>
            <w:r>
              <w:rPr>
                <w:rFonts w:hint="eastAsia" w:ascii="BIZ UDゴシック" w:hAnsi="BIZ UDゴシック" w:eastAsia="BIZ UDゴシック"/>
                <w:w w:val="80"/>
              </w:rPr>
              <w:t>/</w:t>
            </w:r>
            <w:r>
              <w:rPr>
                <w:rFonts w:hint="eastAsia" w:ascii="BIZ UDゴシック" w:hAnsi="BIZ UDゴシック" w:eastAsia="BIZ UDゴシック"/>
                <w:w w:val="80"/>
              </w:rPr>
              <w:t>分以下、かつ、床面積</w:t>
            </w:r>
            <w:r>
              <w:rPr>
                <w:rFonts w:hint="eastAsia" w:ascii="BIZ UDゴシック" w:hAnsi="BIZ UDゴシック" w:eastAsia="BIZ UDゴシック"/>
                <w:w w:val="80"/>
              </w:rPr>
              <w:t>2.25</w:t>
            </w:r>
            <w:r>
              <w:rPr>
                <w:rFonts w:hint="eastAsia" w:ascii="BIZ UDゴシック" w:hAnsi="BIZ UDゴシック" w:eastAsia="BIZ UDゴシック"/>
                <w:w w:val="80"/>
              </w:rPr>
              <w:t>㎡以下で、昇降行程</w:t>
            </w:r>
            <w:r>
              <w:rPr>
                <w:rFonts w:hint="eastAsia" w:ascii="BIZ UDゴシック" w:hAnsi="BIZ UDゴシック" w:eastAsia="BIZ UDゴシック"/>
                <w:w w:val="80"/>
              </w:rPr>
              <w:t>4</w:t>
            </w:r>
            <w:r>
              <w:rPr>
                <w:rFonts w:hint="eastAsia" w:ascii="BIZ UDゴシック" w:hAnsi="BIZ UDゴシック" w:eastAsia="BIZ UDゴシック"/>
                <w:w w:val="80"/>
              </w:rPr>
              <w:t>ｍ以下のもの</w:t>
            </w:r>
          </w:p>
          <w:p>
            <w:pPr>
              <w:pStyle w:val="0"/>
              <w:spacing w:line="260" w:lineRule="exact"/>
              <w:ind w:firstLine="160" w:firstLineChars="100"/>
              <w:rPr>
                <w:rFonts w:hint="default" w:ascii="BIZ UDゴシック" w:hAnsi="BIZ UDゴシック" w:eastAsia="BIZ UDゴシック"/>
                <w:w w:val="80"/>
              </w:rPr>
            </w:pPr>
            <w:r>
              <w:rPr>
                <w:rFonts w:hint="eastAsia" w:ascii="BIZ UDゴシック" w:hAnsi="BIZ UDゴシック" w:eastAsia="BIZ UDゴシック"/>
                <w:w w:val="80"/>
              </w:rPr>
              <w:t>・階段及び傾斜路に沿って昇降するもの</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(1) </w:t>
            </w:r>
            <w:r>
              <w:rPr>
                <w:rFonts w:hint="eastAsia" w:ascii="BIZ UDゴシック" w:hAnsi="BIZ UDゴシック" w:eastAsia="BIZ UDゴシック"/>
              </w:rPr>
              <w:t>平成</w:t>
            </w:r>
            <w:r>
              <w:rPr>
                <w:rFonts w:hint="eastAsia" w:ascii="BIZ UDゴシック" w:hAnsi="BIZ UDゴシック" w:eastAsia="BIZ UDゴシック"/>
              </w:rPr>
              <w:t>12</w:t>
            </w:r>
            <w:r>
              <w:rPr>
                <w:rFonts w:hint="eastAsia" w:ascii="BIZ UDゴシック" w:hAnsi="BIZ UDゴシック" w:eastAsia="BIZ UDゴシック"/>
              </w:rPr>
              <w:t>年建設省告示第</w:t>
            </w:r>
            <w:r>
              <w:rPr>
                <w:rFonts w:hint="eastAsia" w:ascii="BIZ UDゴシック" w:hAnsi="BIZ UDゴシック" w:eastAsia="BIZ UDゴシック"/>
              </w:rPr>
              <w:t>1413</w:t>
            </w:r>
            <w:r>
              <w:rPr>
                <w:rFonts w:hint="eastAsia" w:ascii="BIZ UDゴシック" w:hAnsi="BIZ UDゴシック" w:eastAsia="BIZ UDゴシック"/>
              </w:rPr>
              <w:t>号第一第九号に規定するものであるか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(2) </w:t>
            </w:r>
            <w:r>
              <w:rPr>
                <w:rFonts w:hint="eastAsia" w:ascii="BIZ UDゴシック" w:hAnsi="BIZ UDゴシック" w:eastAsia="BIZ UDゴシック"/>
              </w:rPr>
              <w:t>籠の幅</w:t>
            </w:r>
            <w:r>
              <w:rPr>
                <w:rFonts w:hint="eastAsia" w:ascii="BIZ UDゴシック" w:hAnsi="BIZ UDゴシック" w:eastAsia="BIZ UDゴシック"/>
              </w:rPr>
              <w:t>70cm</w:t>
            </w:r>
            <w:r>
              <w:rPr>
                <w:rFonts w:hint="eastAsia" w:ascii="BIZ UDゴシック" w:hAnsi="BIZ UDゴシック" w:eastAsia="BIZ UDゴシック"/>
              </w:rPr>
              <w:t>以上、かつ、奥行き</w:t>
            </w:r>
            <w:r>
              <w:rPr>
                <w:rFonts w:hint="eastAsia" w:ascii="BIZ UDゴシック" w:hAnsi="BIZ UDゴシック" w:eastAsia="BIZ UDゴシック"/>
              </w:rPr>
              <w:t>120cm</w:t>
            </w:r>
            <w:r>
              <w:rPr>
                <w:rFonts w:hint="eastAsia" w:ascii="BIZ UDゴシック" w:hAnsi="BIZ UDゴシック" w:eastAsia="BIZ UDゴシック"/>
              </w:rPr>
              <w:t>以上であるか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 xml:space="preserve">(3) </w:t>
            </w:r>
            <w:r>
              <w:rPr>
                <w:rFonts w:hint="eastAsia" w:ascii="BIZ UDゴシック" w:hAnsi="BIZ UDゴシック" w:eastAsia="BIZ UDゴシック"/>
              </w:rPr>
              <w:t>車椅子使用者が籠内で方向を変更する必要がある場合、籠の幅及び奥行きが十分に確保されているか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56"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②車椅子に座ったまま車椅子使用者を昇降させる場合に</w:t>
            </w:r>
            <w:r>
              <w:rPr>
                <w:rFonts w:hint="eastAsia" w:ascii="BIZ UDゴシック" w:hAnsi="BIZ UDゴシック" w:eastAsia="BIZ UDゴシック"/>
                <w:w w:val="80"/>
              </w:rPr>
              <w:t>2</w:t>
            </w:r>
            <w:r>
              <w:rPr>
                <w:rFonts w:hint="eastAsia" w:ascii="BIZ UDゴシック" w:hAnsi="BIZ UDゴシック" w:eastAsia="BIZ UDゴシック"/>
                <w:w w:val="80"/>
              </w:rPr>
              <w:t>枚以上の踏段を同一の面に保ちながら昇降を行うエスカレーターで、運転時の踏段の定格速度を</w:t>
            </w:r>
            <w:r>
              <w:rPr>
                <w:rFonts w:hint="eastAsia" w:ascii="BIZ UDゴシック" w:hAnsi="BIZ UDゴシック" w:eastAsia="BIZ UDゴシック"/>
                <w:w w:val="80"/>
              </w:rPr>
              <w:t>30</w:t>
            </w:r>
            <w:r>
              <w:rPr>
                <w:rFonts w:hint="eastAsia" w:ascii="BIZ UDゴシック" w:hAnsi="BIZ UDゴシック" w:eastAsia="BIZ UDゴシック"/>
                <w:w w:val="80"/>
              </w:rPr>
              <w:t>ｍ</w:t>
            </w:r>
            <w:r>
              <w:rPr>
                <w:rFonts w:hint="eastAsia" w:ascii="BIZ UDゴシック" w:hAnsi="BIZ UDゴシック" w:eastAsia="BIZ UDゴシック"/>
                <w:w w:val="80"/>
              </w:rPr>
              <w:t>/</w:t>
            </w:r>
            <w:r>
              <w:rPr>
                <w:rFonts w:hint="eastAsia" w:ascii="BIZ UDゴシック" w:hAnsi="BIZ UDゴシック" w:eastAsia="BIZ UDゴシック"/>
                <w:w w:val="80"/>
              </w:rPr>
              <w:t>分以下、かつ、</w:t>
            </w:r>
            <w:r>
              <w:rPr>
                <w:rFonts w:hint="eastAsia" w:ascii="BIZ UDゴシック" w:hAnsi="BIZ UDゴシック" w:eastAsia="BIZ UDゴシック"/>
                <w:w w:val="80"/>
              </w:rPr>
              <w:t>2</w:t>
            </w:r>
            <w:r>
              <w:rPr>
                <w:rFonts w:hint="eastAsia" w:ascii="BIZ UDゴシック" w:hAnsi="BIZ UDゴシック" w:eastAsia="BIZ UDゴシック"/>
                <w:w w:val="80"/>
              </w:rPr>
              <w:t>枚以上の踏段を同一の面とした部分の先端に車止めを設けたもの</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p>
        </w:tc>
        <w:tc>
          <w:tcPr>
            <w:tcW w:w="152" w:type="pct"/>
            <w:gridSpan w:val="2"/>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BIZ UDゴシック" w:hAnsi="BIZ UDゴシック" w:eastAsia="BIZ UDゴシック"/>
                <w:w w:val="80"/>
              </w:rPr>
            </w:pPr>
            <w:r>
              <w:rPr>
                <w:rFonts w:hint="default" w:ascii="BIZ UDゴシック" w:hAnsi="BIZ UDゴシック" w:eastAsia="BIZ UDゴシック"/>
                <w:w w:val="80"/>
              </w:rPr>
              <w:t>(1)</w:t>
            </w:r>
            <w:r>
              <w:rPr>
                <w:rFonts w:hint="eastAsia" w:ascii="BIZ UDゴシック" w:hAnsi="BIZ UDゴシック" w:eastAsia="BIZ UDゴシック"/>
                <w:w w:val="80"/>
              </w:rPr>
              <w:t xml:space="preserve"> </w:t>
            </w:r>
            <w:r>
              <w:rPr>
                <w:rFonts w:hint="eastAsia" w:ascii="BIZ UDゴシック" w:hAnsi="BIZ UDゴシック" w:eastAsia="BIZ UDゴシック"/>
                <w:w w:val="80"/>
              </w:rPr>
              <w:t>平成</w:t>
            </w:r>
            <w:r>
              <w:rPr>
                <w:rFonts w:hint="eastAsia" w:ascii="BIZ UDゴシック" w:hAnsi="BIZ UDゴシック" w:eastAsia="BIZ UDゴシック"/>
                <w:w w:val="80"/>
              </w:rPr>
              <w:t>12</w:t>
            </w:r>
            <w:r>
              <w:rPr>
                <w:rFonts w:hint="eastAsia" w:ascii="BIZ UDゴシック" w:hAnsi="BIZ UDゴシック" w:eastAsia="BIZ UDゴシック"/>
                <w:w w:val="80"/>
              </w:rPr>
              <w:t>年建設省告示第</w:t>
            </w:r>
            <w:r>
              <w:rPr>
                <w:rFonts w:hint="eastAsia" w:ascii="BIZ UDゴシック" w:hAnsi="BIZ UDゴシック" w:eastAsia="BIZ UDゴシック"/>
                <w:w w:val="80"/>
              </w:rPr>
              <w:t>1417</w:t>
            </w:r>
            <w:r>
              <w:rPr>
                <w:rFonts w:hint="eastAsia" w:ascii="BIZ UDゴシック" w:hAnsi="BIZ UDゴシック" w:eastAsia="BIZ UDゴシック"/>
                <w:w w:val="80"/>
              </w:rPr>
              <w:t>号第一ただし書に規定するものであるか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trHeight w:val="276" w:hRule="atLeast"/>
        </w:trPr>
        <w:tc>
          <w:tcPr>
            <w:tcW w:w="718" w:type="pct"/>
            <w:gridSpan w:val="2"/>
            <w:vMerge w:val="restart"/>
            <w:shd w:val="clear" w:color="auto" w:fill="auto"/>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便所</w:t>
            </w:r>
          </w:p>
          <w:p>
            <w:pPr>
              <w:pStyle w:val="0"/>
              <w:snapToGrid w:val="0"/>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9</w:t>
            </w:r>
            <w:r>
              <w:rPr>
                <w:rFonts w:hint="eastAsia" w:ascii="BIZ UDゴシック" w:hAnsi="BIZ UDゴシック" w:eastAsia="BIZ UDゴシック"/>
                <w:w w:val="80"/>
              </w:rPr>
              <w:t>条）</w:t>
            </w:r>
          </w:p>
        </w:tc>
        <w:tc>
          <w:tcPr>
            <w:tcW w:w="4056" w:type="pct"/>
            <w:gridSpan w:val="3"/>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①便所内に、車椅子使用者用便房を</w:t>
            </w:r>
            <w:r>
              <w:rPr>
                <w:rFonts w:hint="eastAsia" w:ascii="BIZ UDゴシック" w:hAnsi="BIZ UDゴシック" w:eastAsia="BIZ UDゴシック"/>
              </w:rPr>
              <w:t>1</w:t>
            </w:r>
            <w:r>
              <w:rPr>
                <w:rFonts w:hint="eastAsia" w:ascii="BIZ UDゴシック" w:hAnsi="BIZ UDゴシック" w:eastAsia="BIZ UDゴシック"/>
              </w:rPr>
              <w:t>以上（男子用及び女子用の区別を設ける場合は、それぞれ</w:t>
            </w:r>
            <w:r>
              <w:rPr>
                <w:rFonts w:hint="eastAsia" w:ascii="BIZ UDゴシック" w:hAnsi="BIZ UDゴシック" w:eastAsia="BIZ UDゴシック"/>
              </w:rPr>
              <w:t>1</w:t>
            </w:r>
            <w:r>
              <w:rPr>
                <w:rFonts w:hint="eastAsia" w:ascii="BIZ UDゴシック" w:hAnsi="BIZ UDゴシック" w:eastAsia="BIZ UDゴシック"/>
              </w:rPr>
              <w:t>以上）設けているか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erence w:id="7"/>
            </w:r>
          </w:p>
        </w:tc>
        <w:tc>
          <w:tcPr>
            <w:tcW w:w="226" w:type="pct"/>
            <w:gridSpan w:val="2"/>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ゴシック" w:hAnsi="BIZ UDゴシック" w:eastAsia="BIZ UDゴシック"/>
                <w:w w:val="80"/>
              </w:rPr>
            </w:pPr>
          </w:p>
        </w:tc>
        <w:tc>
          <w:tcPr>
            <w:tcW w:w="4056" w:type="pct"/>
            <w:gridSpan w:val="3"/>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②車椅子使用者用便房</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ゴシック" w:hAnsi="BIZ UDゴシック" w:eastAsia="BIZ UDゴシック"/>
                <w:w w:val="80"/>
              </w:rPr>
            </w:pPr>
          </w:p>
        </w:tc>
        <w:tc>
          <w:tcPr>
            <w:tcW w:w="152"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(1)</w:t>
            </w:r>
            <w:r>
              <w:rPr>
                <w:rFonts w:hint="eastAsia" w:ascii="BIZ UDゴシック" w:hAnsi="BIZ UDゴシック" w:eastAsia="BIZ UDゴシック"/>
              </w:rPr>
              <w:t>腰掛便座、手すり等を適切に配置しているか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ゴシック" w:hAnsi="BIZ UDゴシック" w:eastAsia="BIZ UDゴシック"/>
                <w:w w:val="80"/>
              </w:rPr>
            </w:pPr>
          </w:p>
        </w:tc>
        <w:tc>
          <w:tcPr>
            <w:tcW w:w="152"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(2)</w:t>
            </w:r>
            <w:r>
              <w:rPr>
                <w:rFonts w:hint="eastAsia" w:ascii="BIZ UDゴシック" w:hAnsi="BIZ UDゴシック" w:eastAsia="BIZ UDゴシック"/>
              </w:rPr>
              <w:t>車椅子使用者が円滑に利用できるよう十分な空間を確保しているか</w:t>
            </w:r>
          </w:p>
        </w:tc>
        <w:tc>
          <w:tcPr>
            <w:tcW w:w="226"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shd w:val="clear" w:color="auto" w:fill="auto"/>
            <w:vAlign w:val="center"/>
          </w:tcPr>
          <w:p>
            <w:pPr>
              <w:pStyle w:val="0"/>
              <w:snapToGrid w:val="0"/>
              <w:jc w:val="center"/>
              <w:rPr>
                <w:rFonts w:hint="default" w:ascii="BIZ UDゴシック" w:hAnsi="BIZ UDゴシック" w:eastAsia="BIZ UDゴシック"/>
                <w:w w:val="80"/>
              </w:rPr>
            </w:pPr>
          </w:p>
        </w:tc>
        <w:tc>
          <w:tcPr>
            <w:tcW w:w="4056"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③車椅子使用者用便房及び当該便房が設けられている便所の出入口の幅は、</w:t>
            </w:r>
            <w:r>
              <w:rPr>
                <w:rFonts w:hint="default" w:ascii="BIZ UDゴシック" w:hAnsi="BIZ UDゴシック" w:eastAsia="BIZ UDゴシック"/>
              </w:rPr>
              <w:t>80cm</w:t>
            </w:r>
            <w:r>
              <w:rPr>
                <w:rFonts w:hint="default" w:ascii="BIZ UDゴシック" w:hAnsi="BIZ UDゴシック" w:eastAsia="BIZ UDゴシック"/>
              </w:rPr>
              <w:t>以上であるか</w:t>
            </w:r>
          </w:p>
        </w:tc>
        <w:tc>
          <w:tcPr>
            <w:tcW w:w="226" w:type="pct"/>
            <w:gridSpan w:val="2"/>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shd w:val="clear" w:color="auto" w:fill="auto"/>
            <w:vAlign w:val="center"/>
          </w:tcPr>
          <w:p>
            <w:pPr>
              <w:pStyle w:val="0"/>
              <w:snapToGrid w:val="0"/>
              <w:jc w:val="center"/>
              <w:rPr>
                <w:rFonts w:hint="default" w:ascii="BIZ UDゴシック" w:hAnsi="BIZ UDゴシック" w:eastAsia="BIZ UDゴシック"/>
                <w:w w:val="80"/>
              </w:rPr>
            </w:pPr>
          </w:p>
        </w:tc>
        <w:tc>
          <w:tcPr>
            <w:tcW w:w="4056" w:type="pct"/>
            <w:gridSpan w:val="3"/>
            <w:shd w:val="clear" w:color="auto" w:fill="auto"/>
            <w:tcMar>
              <w:top w:w="15" w:type="dxa"/>
              <w:left w:w="15" w:type="dxa"/>
              <w:bottom w:w="0" w:type="dxa"/>
              <w:right w:w="15" w:type="dxa"/>
            </w:tcMar>
            <w:vAlign w:val="center"/>
          </w:tcPr>
          <w:p>
            <w:pPr>
              <w:pStyle w:val="40"/>
              <w:ind w:left="160" w:leftChars="0" w:hanging="160" w:hangingChars="100"/>
              <w:rPr>
                <w:rFonts w:hint="default" w:ascii="BIZ UDゴシック" w:hAnsi="BIZ UDゴシック" w:eastAsia="BIZ UDゴシック"/>
              </w:rPr>
            </w:pPr>
            <w:r>
              <w:rPr>
                <w:rFonts w:hint="eastAsia" w:ascii="BIZ UDゴシック" w:hAnsi="BIZ UDゴシック" w:eastAsia="BIZ UDゴシック"/>
              </w:rPr>
              <w:t>④車椅子使用者用便房及び当該便房が設けられている便所の出入口の戸は、自動的に開閉する構造その他の車椅子使用者が容易に開閉して通過できる構造で、かつ、その前後に高低差がないか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rHeight w:val="413" w:hRule="atLeast"/>
        </w:trPr>
        <w:tc>
          <w:tcPr>
            <w:tcW w:w="718" w:type="pct"/>
            <w:gridSpan w:val="2"/>
            <w:vMerge w:val="continue"/>
            <w:shd w:val="clear" w:color="auto" w:fill="auto"/>
            <w:vAlign w:val="center"/>
          </w:tcPr>
          <w:p>
            <w:pPr>
              <w:pStyle w:val="0"/>
              <w:snapToGrid w:val="0"/>
              <w:jc w:val="center"/>
              <w:rPr>
                <w:rFonts w:hint="default" w:ascii="BIZ UDゴシック" w:hAnsi="BIZ UDゴシック" w:eastAsia="BIZ UDゴシック"/>
                <w:w w:val="80"/>
              </w:rPr>
            </w:pPr>
          </w:p>
        </w:tc>
        <w:tc>
          <w:tcPr>
            <w:tcW w:w="4056" w:type="pct"/>
            <w:gridSpan w:val="3"/>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color w:val="E97132"/>
              </w:rPr>
            </w:pPr>
            <w:r>
              <w:rPr>
                <w:rFonts w:hint="eastAsia" w:ascii="BIZ UDゴシック" w:hAnsi="BIZ UDゴシック" w:eastAsia="BIZ UDゴシック"/>
              </w:rPr>
              <w:t>⑤各階の便所のうち</w:t>
            </w:r>
            <w:r>
              <w:rPr>
                <w:rFonts w:hint="eastAsia" w:ascii="BIZ UDゴシック" w:hAnsi="BIZ UDゴシック" w:eastAsia="BIZ UDゴシック"/>
              </w:rPr>
              <w:t>1</w:t>
            </w:r>
            <w:r>
              <w:rPr>
                <w:rFonts w:hint="eastAsia" w:ascii="BIZ UDゴシック" w:hAnsi="BIZ UDゴシック" w:eastAsia="BIZ UDゴシック"/>
              </w:rPr>
              <w:t>以上に、高齢者、障害者等が円滑に利用することができる構造の水栓器具を設けた便房</w:t>
            </w:r>
            <w:r>
              <w:rPr>
                <w:rFonts w:hint="default" w:ascii="BIZ UDゴシック" w:hAnsi="BIZ UDゴシック" w:eastAsia="BIZ UDゴシック"/>
              </w:rPr>
              <w:t>（オストメイト対応）</w:t>
            </w:r>
            <w:r>
              <w:rPr>
                <w:rFonts w:hint="eastAsia" w:ascii="BIZ UDゴシック" w:hAnsi="BIZ UDゴシック" w:eastAsia="BIZ UDゴシック"/>
              </w:rPr>
              <w:t>を設けているか</w:t>
            </w:r>
          </w:p>
        </w:tc>
        <w:tc>
          <w:tcPr>
            <w:tcW w:w="226" w:type="pct"/>
            <w:gridSpan w:val="2"/>
            <w:shd w:val="clear" w:color="auto" w:fill="auto"/>
            <w:tcMar>
              <w:top w:w="15" w:type="dxa"/>
              <w:left w:w="15" w:type="dxa"/>
              <w:bottom w:w="0" w:type="dxa"/>
              <w:right w:w="15" w:type="dxa"/>
            </w:tcMar>
            <w:vAlign w:val="top"/>
          </w:tcPr>
          <w:p>
            <w:pPr>
              <w:pStyle w:val="0"/>
              <w:snapToGrid w:val="0"/>
              <w:jc w:val="center"/>
              <w:rPr>
                <w:rFonts w:hint="default" w:ascii="BIZ UDゴシック" w:hAnsi="BIZ UDゴシック" w:eastAsia="BIZ UDゴシック"/>
                <w:w w:val="80"/>
              </w:rPr>
            </w:pPr>
          </w:p>
        </w:tc>
      </w:tr>
      <w:tr>
        <w:trPr/>
        <w:tc>
          <w:tcPr>
            <w:tcW w:w="718" w:type="pct"/>
            <w:gridSpan w:val="2"/>
            <w:vMerge w:val="continue"/>
            <w:shd w:val="clear" w:color="auto" w:fill="auto"/>
            <w:vAlign w:val="center"/>
          </w:tcPr>
          <w:p>
            <w:pPr>
              <w:pStyle w:val="0"/>
              <w:snapToGrid w:val="0"/>
              <w:jc w:val="center"/>
              <w:rPr>
                <w:rFonts w:hint="default" w:ascii="BIZ UDゴシック" w:hAnsi="BIZ UDゴシック" w:eastAsia="BIZ UDゴシック"/>
                <w:w w:val="80"/>
              </w:rPr>
            </w:pPr>
          </w:p>
        </w:tc>
        <w:tc>
          <w:tcPr>
            <w:tcW w:w="4056" w:type="pct"/>
            <w:gridSpan w:val="3"/>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⑤男子用小便器のある便所が設けられている階ごとに、当該便所のうち</w:t>
            </w:r>
            <w:r>
              <w:rPr>
                <w:rFonts w:hint="eastAsia" w:ascii="BIZ UDゴシック" w:hAnsi="BIZ UDゴシック" w:eastAsia="BIZ UDゴシック"/>
              </w:rPr>
              <w:t>1</w:t>
            </w:r>
            <w:r>
              <w:rPr>
                <w:rFonts w:hint="eastAsia" w:ascii="BIZ UDゴシック" w:hAnsi="BIZ UDゴシック" w:eastAsia="BIZ UDゴシック"/>
              </w:rPr>
              <w:t>以上に、床置式の小便器、壁掛式の小便器（受け口の高さ</w:t>
            </w:r>
            <w:r>
              <w:rPr>
                <w:rFonts w:hint="eastAsia" w:ascii="BIZ UDゴシック" w:hAnsi="BIZ UDゴシック" w:eastAsia="BIZ UDゴシック"/>
              </w:rPr>
              <w:t>35cm</w:t>
            </w:r>
            <w:r>
              <w:rPr>
                <w:rFonts w:hint="eastAsia" w:ascii="BIZ UDゴシック" w:hAnsi="BIZ UDゴシック" w:eastAsia="BIZ UDゴシック"/>
              </w:rPr>
              <w:t>以下）、その他これらに類する小便器を</w:t>
            </w:r>
            <w:r>
              <w:rPr>
                <w:rFonts w:hint="eastAsia" w:ascii="BIZ UDゴシック" w:hAnsi="BIZ UDゴシック" w:eastAsia="BIZ UDゴシック"/>
              </w:rPr>
              <w:t>1</w:t>
            </w:r>
            <w:r>
              <w:rPr>
                <w:rFonts w:hint="eastAsia" w:ascii="BIZ UDゴシック" w:hAnsi="BIZ UDゴシック" w:eastAsia="BIZ UDゴシック"/>
              </w:rPr>
              <w:t>以上、設けているか</w:t>
            </w:r>
          </w:p>
        </w:tc>
        <w:tc>
          <w:tcPr>
            <w:tcW w:w="226" w:type="pct"/>
            <w:gridSpan w:val="2"/>
            <w:shd w:val="clear" w:color="auto" w:fill="auto"/>
            <w:tcMar>
              <w:top w:w="15" w:type="dxa"/>
              <w:left w:w="15" w:type="dxa"/>
              <w:bottom w:w="0" w:type="dxa"/>
              <w:right w:w="15" w:type="dxa"/>
            </w:tcMar>
            <w:vAlign w:val="center"/>
          </w:tcPr>
          <w:p>
            <w:pPr>
              <w:pStyle w:val="0"/>
              <w:snapToGrid w:val="0"/>
              <w:jc w:val="center"/>
              <w:rPr>
                <w:rFonts w:hint="default" w:ascii="BIZ UDゴシック" w:hAnsi="BIZ UDゴシック" w:eastAsia="BIZ UDゴシック"/>
                <w:w w:val="80"/>
              </w:rPr>
            </w:pPr>
          </w:p>
        </w:tc>
      </w:tr>
      <w:tr>
        <w:tblPrEx>
          <w:jc w:val="center"/>
        </w:tblPrEx>
        <w:trPr>
          <w:trHeight w:val="20" w:hRule="atLeast"/>
        </w:trPr>
        <w:tc>
          <w:tcPr>
            <w:tcW w:w="718" w:type="pct"/>
            <w:gridSpan w:val="2"/>
            <w:vMerge w:val="restar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劇場等の客席</w:t>
            </w:r>
          </w:p>
          <w:p>
            <w:pPr>
              <w:pStyle w:val="0"/>
              <w:spacing w:line="240" w:lineRule="exact"/>
              <w:jc w:val="center"/>
              <w:rPr>
                <w:rFonts w:hint="default" w:ascii="BIZ UDゴシック" w:hAnsi="BIZ UDゴシック" w:eastAsia="BIZ UDゴシック"/>
                <w:w w:val="80"/>
              </w:rPr>
            </w:pPr>
            <w:r>
              <w:rPr>
                <w:rFonts w:hint="default" w:ascii="BIZ UDゴシック" w:hAnsi="BIZ UDゴシック" w:eastAsia="BIZ UDゴシック"/>
                <w:w w:val="80"/>
              </w:rPr>
              <w:t>(</w:t>
            </w:r>
            <w:r>
              <w:rPr>
                <w:rFonts w:hint="default" w:ascii="BIZ UDゴシック" w:hAnsi="BIZ UDゴシック" w:eastAsia="BIZ UDゴシック"/>
                <w:w w:val="80"/>
              </w:rPr>
              <w:t>省令第</w:t>
            </w:r>
            <w:r>
              <w:rPr>
                <w:rFonts w:hint="eastAsia" w:ascii="BIZ UDゴシック" w:hAnsi="BIZ UDゴシック" w:eastAsia="BIZ UDゴシック"/>
                <w:w w:val="80"/>
              </w:rPr>
              <w:t>9</w:t>
            </w:r>
            <w:r>
              <w:rPr>
                <w:rFonts w:hint="eastAsia" w:ascii="BIZ UDゴシック" w:hAnsi="BIZ UDゴシック" w:eastAsia="BIZ UDゴシック"/>
                <w:w w:val="80"/>
              </w:rPr>
              <w:t>条の</w:t>
            </w:r>
            <w:r>
              <w:rPr>
                <w:rFonts w:hint="eastAsia" w:ascii="BIZ UDゴシック" w:hAnsi="BIZ UDゴシック" w:eastAsia="BIZ UDゴシック"/>
                <w:w w:val="80"/>
              </w:rPr>
              <w:t>2</w:t>
            </w:r>
            <w:r>
              <w:rPr>
                <w:rFonts w:hint="eastAsia" w:ascii="BIZ UDゴシック" w:hAnsi="BIZ UDゴシック" w:eastAsia="BIZ UDゴシック"/>
                <w:w w:val="80"/>
              </w:rPr>
              <w:t>、</w:t>
            </w:r>
            <w:r>
              <w:rPr>
                <w:rFonts w:hint="eastAsia" w:ascii="BIZ UDゴシック" w:hAnsi="BIZ UDゴシック" w:eastAsia="BIZ UDゴシック"/>
                <w:w w:val="80"/>
              </w:rPr>
              <w:t>R6</w:t>
            </w:r>
            <w:r>
              <w:rPr>
                <w:rFonts w:hint="eastAsia" w:ascii="BIZ UDゴシック" w:hAnsi="BIZ UDゴシック" w:eastAsia="BIZ UDゴシック"/>
                <w:w w:val="80"/>
              </w:rPr>
              <w:t>告示</w:t>
            </w:r>
          </w:p>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1295</w:t>
            </w:r>
            <w:r>
              <w:rPr>
                <w:rFonts w:hint="eastAsia" w:ascii="BIZ UDゴシック" w:hAnsi="BIZ UDゴシック" w:eastAsia="BIZ UDゴシック"/>
                <w:w w:val="80"/>
              </w:rPr>
              <w:t>号</w:t>
            </w:r>
            <w:r>
              <w:rPr>
                <w:rFonts w:hint="eastAsia" w:ascii="BIZ UDゴシック" w:hAnsi="BIZ UDゴシック" w:eastAsia="BIZ UDゴシック"/>
                <w:w w:val="80"/>
              </w:rPr>
              <w:t>)</w:t>
            </w:r>
          </w:p>
        </w:tc>
        <w:tc>
          <w:tcPr>
            <w:tcW w:w="4064" w:type="pct"/>
            <w:gridSpan w:val="4"/>
            <w:shd w:val="clear" w:color="auto" w:fill="auto"/>
            <w:tcMar>
              <w:top w:w="15" w:type="dxa"/>
              <w:left w:w="15" w:type="dxa"/>
              <w:bottom w:w="0" w:type="dxa"/>
              <w:right w:w="15" w:type="dxa"/>
            </w:tcMar>
            <w:vAlign w:val="center"/>
          </w:tcPr>
          <w:p>
            <w:pPr>
              <w:pStyle w:val="0"/>
              <w:spacing w:line="24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①客席に設ける座席の数が</w:t>
            </w:r>
            <w:r>
              <w:rPr>
                <w:rFonts w:hint="default" w:ascii="BIZ UDゴシック" w:hAnsi="BIZ UDゴシック" w:eastAsia="BIZ UDゴシック"/>
                <w:w w:val="80"/>
              </w:rPr>
              <w:t>100</w:t>
            </w:r>
            <w:r>
              <w:rPr>
                <w:rFonts w:hint="default" w:ascii="BIZ UDゴシック" w:hAnsi="BIZ UDゴシック" w:eastAsia="BIZ UDゴシック"/>
                <w:w w:val="80"/>
              </w:rPr>
              <w:t>以下の場合は</w:t>
            </w:r>
            <w:r>
              <w:rPr>
                <w:rFonts w:hint="default" w:ascii="BIZ UDゴシック" w:hAnsi="BIZ UDゴシック" w:eastAsia="BIZ UDゴシック"/>
                <w:w w:val="80"/>
              </w:rPr>
              <w:t>2</w:t>
            </w:r>
            <w:r>
              <w:rPr>
                <w:rFonts w:hint="default" w:ascii="BIZ UDゴシック" w:hAnsi="BIZ UDゴシック" w:eastAsia="BIZ UDゴシック"/>
                <w:w w:val="80"/>
              </w:rPr>
              <w:t>、</w:t>
            </w:r>
            <w:r>
              <w:rPr>
                <w:rFonts w:hint="default" w:ascii="BIZ UDゴシック" w:hAnsi="BIZ UDゴシック" w:eastAsia="BIZ UDゴシック"/>
                <w:w w:val="80"/>
              </w:rPr>
              <w:t>100</w:t>
            </w:r>
            <w:r>
              <w:rPr>
                <w:rFonts w:hint="default" w:ascii="BIZ UDゴシック" w:hAnsi="BIZ UDゴシック" w:eastAsia="BIZ UDゴシック"/>
                <w:w w:val="80"/>
              </w:rPr>
              <w:t>を超え</w:t>
            </w:r>
            <w:r>
              <w:rPr>
                <w:rFonts w:hint="default" w:ascii="BIZ UDゴシック" w:hAnsi="BIZ UDゴシック" w:eastAsia="BIZ UDゴシック"/>
                <w:w w:val="80"/>
              </w:rPr>
              <w:t>200</w:t>
            </w:r>
            <w:r>
              <w:rPr>
                <w:rFonts w:hint="default" w:ascii="BIZ UDゴシック" w:hAnsi="BIZ UDゴシック" w:eastAsia="BIZ UDゴシック"/>
                <w:w w:val="80"/>
              </w:rPr>
              <w:t>以下の場合は</w:t>
            </w:r>
            <w:r>
              <w:rPr>
                <w:rFonts w:hint="eastAsia" w:ascii="BIZ UDゴシック" w:hAnsi="BIZ UDゴシック" w:eastAsia="BIZ UDゴシック"/>
                <w:w w:val="80"/>
              </w:rPr>
              <w:t>座席の数の</w:t>
            </w:r>
            <w:r>
              <w:rPr>
                <w:rFonts w:hint="default" w:ascii="BIZ UDゴシック" w:hAnsi="BIZ UDゴシック" w:eastAsia="BIZ UDゴシック"/>
                <w:w w:val="80"/>
              </w:rPr>
              <w:t>1/50</w:t>
            </w:r>
            <w:r>
              <w:rPr>
                <w:rFonts w:hint="default" w:ascii="BIZ UDゴシック" w:hAnsi="BIZ UDゴシック" w:eastAsia="BIZ UDゴシック"/>
                <w:w w:val="80"/>
              </w:rPr>
              <w:t>以上</w:t>
            </w:r>
            <w:r>
              <w:rPr>
                <w:rFonts w:hint="eastAsia" w:ascii="BIZ UDゴシック" w:hAnsi="BIZ UDゴシック" w:eastAsia="BIZ UDゴシック"/>
                <w:w w:val="80"/>
              </w:rPr>
              <w:t>（</w:t>
            </w:r>
            <w:r>
              <w:rPr>
                <w:rFonts w:hint="default" w:ascii="BIZ UDゴシック" w:hAnsi="BIZ UDゴシック" w:eastAsia="BIZ UDゴシック"/>
                <w:w w:val="80"/>
              </w:rPr>
              <w:t>端数</w:t>
            </w:r>
            <w:r>
              <w:rPr>
                <w:rFonts w:hint="eastAsia" w:ascii="BIZ UDゴシック" w:hAnsi="BIZ UDゴシック" w:eastAsia="BIZ UDゴシック"/>
                <w:w w:val="80"/>
              </w:rPr>
              <w:t>は切り上げ。以下同様</w:t>
            </w:r>
            <w:r>
              <w:rPr>
                <w:rFonts w:hint="default" w:ascii="BIZ UDゴシック" w:hAnsi="BIZ UDゴシック" w:eastAsia="BIZ UDゴシック"/>
                <w:w w:val="80"/>
              </w:rPr>
              <w:t>）</w:t>
            </w:r>
            <w:r>
              <w:rPr>
                <w:rFonts w:hint="eastAsia" w:ascii="BIZ UDゴシック" w:hAnsi="BIZ UDゴシック" w:eastAsia="BIZ UDゴシック"/>
                <w:w w:val="80"/>
              </w:rPr>
              <w:t>、</w:t>
            </w:r>
            <w:r>
              <w:rPr>
                <w:rFonts w:hint="default" w:ascii="BIZ UDゴシック" w:hAnsi="BIZ UDゴシック" w:eastAsia="BIZ UDゴシック"/>
                <w:w w:val="80"/>
              </w:rPr>
              <w:t>200</w:t>
            </w:r>
            <w:r>
              <w:rPr>
                <w:rFonts w:hint="default" w:ascii="BIZ UDゴシック" w:hAnsi="BIZ UDゴシック" w:eastAsia="BIZ UDゴシック"/>
                <w:w w:val="80"/>
              </w:rPr>
              <w:t>を超え</w:t>
            </w:r>
            <w:r>
              <w:rPr>
                <w:rFonts w:hint="default" w:ascii="BIZ UDゴシック" w:hAnsi="BIZ UDゴシック" w:eastAsia="BIZ UDゴシック"/>
                <w:w w:val="80"/>
              </w:rPr>
              <w:t>2,000</w:t>
            </w:r>
            <w:r>
              <w:rPr>
                <w:rFonts w:hint="default" w:ascii="BIZ UDゴシック" w:hAnsi="BIZ UDゴシック" w:eastAsia="BIZ UDゴシック"/>
                <w:w w:val="80"/>
              </w:rPr>
              <w:t>以下の場合は</w:t>
            </w:r>
            <w:r>
              <w:rPr>
                <w:rFonts w:hint="eastAsia" w:ascii="BIZ UDゴシック" w:hAnsi="BIZ UDゴシック" w:eastAsia="BIZ UDゴシック"/>
                <w:w w:val="80"/>
              </w:rPr>
              <w:t>座席の数の</w:t>
            </w:r>
            <w:r>
              <w:rPr>
                <w:rFonts w:hint="default" w:ascii="BIZ UDゴシック" w:hAnsi="BIZ UDゴシック" w:eastAsia="BIZ UDゴシック"/>
                <w:w w:val="80"/>
              </w:rPr>
              <w:t>1/100</w:t>
            </w:r>
            <w:r>
              <w:rPr>
                <w:rFonts w:hint="default" w:ascii="BIZ UDゴシック" w:hAnsi="BIZ UDゴシック" w:eastAsia="BIZ UDゴシック"/>
                <w:w w:val="80"/>
              </w:rPr>
              <w:t>＋</w:t>
            </w:r>
            <w:r>
              <w:rPr>
                <w:rFonts w:hint="default" w:ascii="BIZ UDゴシック" w:hAnsi="BIZ UDゴシック" w:eastAsia="BIZ UDゴシック"/>
                <w:w w:val="80"/>
              </w:rPr>
              <w:t>2</w:t>
            </w:r>
            <w:r>
              <w:rPr>
                <w:rFonts w:hint="default" w:ascii="BIZ UDゴシック" w:hAnsi="BIZ UDゴシック" w:eastAsia="BIZ UDゴシック"/>
                <w:w w:val="80"/>
              </w:rPr>
              <w:t>以上、</w:t>
            </w:r>
            <w:r>
              <w:rPr>
                <w:rFonts w:hint="default" w:ascii="BIZ UDゴシック" w:hAnsi="BIZ UDゴシック" w:eastAsia="BIZ UDゴシック"/>
                <w:w w:val="80"/>
              </w:rPr>
              <w:t>2,000</w:t>
            </w:r>
            <w:r>
              <w:rPr>
                <w:rFonts w:hint="default" w:ascii="BIZ UDゴシック" w:hAnsi="BIZ UDゴシック" w:eastAsia="BIZ UDゴシック"/>
                <w:w w:val="80"/>
              </w:rPr>
              <w:t>を超えるときは</w:t>
            </w:r>
            <w:r>
              <w:rPr>
                <w:rFonts w:hint="eastAsia" w:ascii="BIZ UDゴシック" w:hAnsi="BIZ UDゴシック" w:eastAsia="BIZ UDゴシック"/>
                <w:w w:val="80"/>
              </w:rPr>
              <w:t>座席の数の</w:t>
            </w:r>
            <w:r>
              <w:rPr>
                <w:rFonts w:hint="default" w:ascii="BIZ UDゴシック" w:hAnsi="BIZ UDゴシック" w:eastAsia="BIZ UDゴシック"/>
                <w:w w:val="80"/>
              </w:rPr>
              <w:t>75/10,000</w:t>
            </w:r>
            <w:r>
              <w:rPr>
                <w:rFonts w:hint="default" w:ascii="BIZ UDゴシック" w:hAnsi="BIZ UDゴシック" w:eastAsia="BIZ UDゴシック"/>
                <w:w w:val="80"/>
              </w:rPr>
              <w:t>＋</w:t>
            </w:r>
            <w:r>
              <w:rPr>
                <w:rFonts w:hint="default" w:ascii="BIZ UDゴシック" w:hAnsi="BIZ UDゴシック" w:eastAsia="BIZ UDゴシック"/>
                <w:w w:val="80"/>
              </w:rPr>
              <w:t>7</w:t>
            </w:r>
            <w:r>
              <w:rPr>
                <w:rFonts w:hint="default" w:ascii="BIZ UDゴシック" w:hAnsi="BIZ UDゴシック" w:eastAsia="BIZ UDゴシック"/>
                <w:w w:val="80"/>
              </w:rPr>
              <w:t>以上の</w:t>
            </w:r>
            <w:r>
              <w:rPr>
                <w:rFonts w:hint="eastAsia" w:ascii="BIZ UDゴシック" w:hAnsi="BIZ UDゴシック" w:eastAsia="BIZ UDゴシック"/>
                <w:w w:val="80"/>
              </w:rPr>
              <w:t>誘導基準適合車椅子使用者用部分を設けているか</w:t>
            </w:r>
          </w:p>
        </w:tc>
        <w:tc>
          <w:tcPr>
            <w:tcW w:w="218" w:type="pc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4064" w:type="pct"/>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②誘導基準適合車椅子使用者用部分</w:t>
            </w:r>
          </w:p>
        </w:tc>
        <w:tc>
          <w:tcPr>
            <w:tcW w:w="218" w:type="pc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152" w:type="pct"/>
            <w:gridSpan w:val="2"/>
            <w:tcBorders>
              <w:top w:val="nil"/>
              <w:left w:val="none" w:color="auto" w:sz="0"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720" w:leftChars="20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r>
              <w:rPr>
                <w:rFonts w:hint="default" w:ascii="BIZ UDゴシック" w:hAnsi="BIZ UDゴシック" w:eastAsia="BIZ UDゴシック"/>
                <w:w w:val="80"/>
              </w:rPr>
              <w:t>（</w:t>
            </w:r>
            <w:r>
              <w:rPr>
                <w:rFonts w:hint="eastAsia" w:ascii="BIZ UDゴシック" w:hAnsi="BIZ UDゴシック" w:eastAsia="BIZ UDゴシック"/>
                <w:w w:val="80"/>
              </w:rPr>
              <w:t>1)</w:t>
            </w:r>
            <w:r>
              <w:rPr>
                <w:rFonts w:hint="eastAsia" w:ascii="BIZ UDゴシック" w:hAnsi="BIZ UDゴシック" w:eastAsia="BIZ UDゴシック"/>
                <w:w w:val="80"/>
              </w:rPr>
              <w:t>幅は</w:t>
            </w:r>
            <w:r>
              <w:rPr>
                <w:rFonts w:hint="eastAsia" w:ascii="BIZ UDゴシック" w:hAnsi="BIZ UDゴシック" w:eastAsia="BIZ UDゴシック"/>
                <w:w w:val="80"/>
              </w:rPr>
              <w:t>90cm</w:t>
            </w:r>
            <w:r>
              <w:rPr>
                <w:rFonts w:hint="default" w:ascii="BIZ UDゴシック" w:hAnsi="BIZ UDゴシック" w:eastAsia="BIZ UDゴシック"/>
                <w:w w:val="80"/>
              </w:rPr>
              <w:t>以上</w:t>
            </w:r>
            <w:r>
              <w:rPr>
                <w:rFonts w:hint="eastAsia" w:ascii="BIZ UDゴシック" w:hAnsi="BIZ UDゴシック" w:eastAsia="BIZ UDゴシック"/>
                <w:w w:val="80"/>
              </w:rPr>
              <w:t>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152" w:type="pct"/>
            <w:gridSpan w:val="2"/>
            <w:tcBorders>
              <w:top w:val="nil"/>
              <w:left w:val="none" w:color="auto" w:sz="0"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720" w:leftChars="20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r>
              <w:rPr>
                <w:rFonts w:hint="default" w:ascii="BIZ UDゴシック" w:hAnsi="BIZ UDゴシック" w:eastAsia="BIZ UDゴシック"/>
                <w:w w:val="80"/>
              </w:rPr>
              <w:t>（</w:t>
            </w:r>
            <w:r>
              <w:rPr>
                <w:rFonts w:hint="eastAsia" w:ascii="BIZ UDゴシック" w:hAnsi="BIZ UDゴシック" w:eastAsia="BIZ UDゴシック"/>
                <w:w w:val="80"/>
              </w:rPr>
              <w:t>2)</w:t>
            </w:r>
            <w:r>
              <w:rPr>
                <w:rFonts w:hint="eastAsia" w:ascii="BIZ UDゴシック" w:hAnsi="BIZ UDゴシック" w:eastAsia="BIZ UDゴシック"/>
                <w:w w:val="80"/>
              </w:rPr>
              <w:t>奥行きは</w:t>
            </w:r>
            <w:r>
              <w:rPr>
                <w:rFonts w:hint="default" w:ascii="BIZ UDゴシック" w:hAnsi="BIZ UDゴシック" w:eastAsia="BIZ UDゴシック"/>
                <w:w w:val="80"/>
              </w:rPr>
              <w:t>135cm</w:t>
            </w:r>
            <w:r>
              <w:rPr>
                <w:rFonts w:hint="default" w:ascii="BIZ UDゴシック" w:hAnsi="BIZ UDゴシック" w:eastAsia="BIZ UDゴシック"/>
                <w:w w:val="80"/>
              </w:rPr>
              <w:t>以上</w:t>
            </w:r>
            <w:r>
              <w:rPr>
                <w:rFonts w:hint="eastAsia" w:ascii="BIZ UDゴシック" w:hAnsi="BIZ UDゴシック" w:eastAsia="BIZ UDゴシック"/>
                <w:w w:val="80"/>
              </w:rPr>
              <w:t>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152" w:type="pct"/>
            <w:gridSpan w:val="2"/>
            <w:tcBorders>
              <w:top w:val="nil"/>
              <w:left w:val="none" w:color="auto" w:sz="0"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720" w:leftChars="20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r>
              <w:rPr>
                <w:rFonts w:hint="default" w:ascii="BIZ UDゴシック" w:hAnsi="BIZ UDゴシック" w:eastAsia="BIZ UDゴシック"/>
                <w:w w:val="80"/>
              </w:rPr>
              <w:t>（</w:t>
            </w:r>
            <w:r>
              <w:rPr>
                <w:rFonts w:hint="eastAsia" w:ascii="BIZ UDゴシック" w:hAnsi="BIZ UDゴシック" w:eastAsia="BIZ UDゴシック"/>
                <w:w w:val="80"/>
              </w:rPr>
              <w:t>3)</w:t>
            </w:r>
            <w:r>
              <w:rPr>
                <w:rFonts w:hint="eastAsia" w:ascii="BIZ UDゴシック" w:hAnsi="BIZ UDゴシック" w:eastAsia="BIZ UDゴシック"/>
                <w:w w:val="80"/>
              </w:rPr>
              <w:t>床は平坦であるか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152" w:type="pct"/>
            <w:gridSpan w:val="2"/>
            <w:tcBorders>
              <w:top w:val="nil"/>
              <w:left w:val="none" w:color="auto" w:sz="0"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720" w:leftChars="20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BIZ UDゴシック" w:hAnsi="BIZ UDゴシック" w:eastAsia="BIZ UDゴシック"/>
                <w:w w:val="80"/>
              </w:rPr>
            </w:pPr>
            <w:r>
              <w:rPr>
                <w:rFonts w:hint="default" w:ascii="BIZ UDゴシック" w:hAnsi="BIZ UDゴシック" w:eastAsia="BIZ UDゴシック"/>
                <w:w w:val="80"/>
              </w:rPr>
              <w:t>（</w:t>
            </w:r>
            <w:r>
              <w:rPr>
                <w:rFonts w:hint="eastAsia" w:ascii="BIZ UDゴシック" w:hAnsi="BIZ UDゴシック" w:eastAsia="BIZ UDゴシック"/>
                <w:w w:val="80"/>
              </w:rPr>
              <w:t>4)</w:t>
            </w:r>
            <w:r>
              <w:rPr>
                <w:rFonts w:hint="eastAsia" w:ascii="BIZ UDゴシック" w:hAnsi="BIZ UDゴシック" w:eastAsia="BIZ UDゴシック"/>
                <w:w w:val="80"/>
              </w:rPr>
              <w:t>車椅子使用者が舞台等を容易に視認できる構造であるか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152" w:type="pct"/>
            <w:gridSpan w:val="2"/>
            <w:tcBorders>
              <w:top w:val="nil"/>
              <w:left w:val="none" w:color="auto" w:sz="0"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720" w:leftChars="20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exact"/>
              <w:ind w:left="320" w:hanging="320" w:hangingChars="200"/>
              <w:rPr>
                <w:rFonts w:hint="default" w:ascii="BIZ UDゴシック" w:hAnsi="BIZ UDゴシック" w:eastAsia="BIZ UDゴシック"/>
                <w:w w:val="80"/>
              </w:rPr>
            </w:pPr>
            <w:r>
              <w:rPr>
                <w:rFonts w:hint="default" w:ascii="BIZ UDゴシック" w:hAnsi="BIZ UDゴシック" w:eastAsia="BIZ UDゴシック"/>
                <w:w w:val="80"/>
              </w:rPr>
              <w:t>（</w:t>
            </w:r>
            <w:r>
              <w:rPr>
                <w:rFonts w:hint="eastAsia" w:ascii="BIZ UDゴシック" w:hAnsi="BIZ UDゴシック" w:eastAsia="BIZ UDゴシック"/>
                <w:w w:val="80"/>
              </w:rPr>
              <w:t>5)</w:t>
            </w:r>
            <w:r>
              <w:rPr>
                <w:rFonts w:hint="eastAsia" w:ascii="BIZ UDゴシック" w:hAnsi="BIZ UDゴシック" w:eastAsia="BIZ UDゴシック"/>
                <w:w w:val="80"/>
              </w:rPr>
              <w:t>同伴者用の客席又はスペースを当該車椅子使用者用部分に隣接して設けているか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r>
        <w:tblPrEx>
          <w:jc w:val="center"/>
        </w:tblPrEx>
        <w:trPr>
          <w:trHeight w:val="20" w:hRule="atLeast"/>
        </w:trPr>
        <w:tc>
          <w:tcPr>
            <w:tcW w:w="718" w:type="pct"/>
            <w:gridSpan w:val="2"/>
            <w:vMerge w:val="continue"/>
            <w:shd w:val="clear" w:color="auto" w:fill="auto"/>
            <w:tcMar>
              <w:top w:w="15" w:type="dxa"/>
              <w:left w:w="15" w:type="dxa"/>
              <w:bottom w:w="0" w:type="dxa"/>
              <w:right w:w="15" w:type="dxa"/>
            </w:tcMar>
            <w:vAlign w:val="top"/>
          </w:tcPr>
          <w:p>
            <w:pPr>
              <w:pStyle w:val="0"/>
              <w:spacing w:line="240" w:lineRule="exact"/>
              <w:jc w:val="center"/>
              <w:rPr>
                <w:rFonts w:hint="default" w:ascii="BIZ UDゴシック" w:hAnsi="BIZ UDゴシック" w:eastAsia="BIZ UDゴシック"/>
                <w:w w:val="80"/>
              </w:rPr>
            </w:pPr>
          </w:p>
        </w:tc>
        <w:tc>
          <w:tcPr>
            <w:tcW w:w="4064" w:type="pct"/>
            <w:gridSpan w:val="4"/>
            <w:tcBorders>
              <w:top w:val="nil"/>
              <w:left w:val="none" w:color="auto" w:sz="0"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ind w:left="160" w:hanging="160" w:hangingChars="100"/>
              <w:jc w:val="both"/>
              <w:rPr>
                <w:rFonts w:hint="default" w:ascii="BIZ UDゴシック" w:hAnsi="BIZ UDゴシック" w:eastAsia="BIZ UDゴシック"/>
                <w:w w:val="80"/>
              </w:rPr>
            </w:pPr>
            <w:r>
              <w:rPr>
                <w:rFonts w:hint="eastAsia" w:ascii="BIZ UDゴシック" w:hAnsi="BIZ UDゴシック" w:eastAsia="BIZ UDゴシック"/>
                <w:w w:val="80"/>
              </w:rPr>
              <w:t>③客席に設ける座席の数が</w:t>
            </w:r>
            <w:r>
              <w:rPr>
                <w:rFonts w:hint="eastAsia" w:ascii="BIZ UDゴシック" w:hAnsi="BIZ UDゴシック" w:eastAsia="BIZ UDゴシック"/>
                <w:w w:val="80"/>
              </w:rPr>
              <w:t>200</w:t>
            </w:r>
            <w:r>
              <w:rPr>
                <w:rFonts w:hint="eastAsia" w:ascii="BIZ UDゴシック" w:hAnsi="BIZ UDゴシック" w:eastAsia="BIZ UDゴシック"/>
                <w:w w:val="80"/>
              </w:rPr>
              <w:t>を超える場合、誘導基準適合車椅子使用者用部分を</w:t>
            </w:r>
            <w:r>
              <w:rPr>
                <w:rFonts w:hint="eastAsia" w:ascii="BIZ UDゴシック" w:hAnsi="BIZ UDゴシック" w:eastAsia="BIZ UDゴシック"/>
                <w:w w:val="80"/>
              </w:rPr>
              <w:t>2</w:t>
            </w:r>
            <w:r>
              <w:rPr>
                <w:rFonts w:hint="eastAsia" w:ascii="BIZ UDゴシック" w:hAnsi="BIZ UDゴシック" w:eastAsia="BIZ UDゴシック"/>
                <w:w w:val="80"/>
              </w:rPr>
              <w:t>箇所以上に分散して設けているか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color w:val="E97132"/>
                <w:w w:val="80"/>
              </w:rPr>
            </w:pPr>
          </w:p>
        </w:tc>
      </w:tr>
    </w:tbl>
    <w:p>
      <w:pPr>
        <w:pStyle w:val="0"/>
        <w:rPr>
          <w:rFonts w:hint="default" w:ascii="BIZ UDゴシック" w:hAnsi="BIZ UDゴシック" w:eastAsia="BIZ UDゴシック"/>
        </w:rPr>
      </w:pPr>
      <w:r>
        <w:rPr>
          <w:rFonts w:hint="default" w:ascii="BIZ UDゴシック" w:hAnsi="BIZ UDゴシック" w:eastAsia="BIZ UDゴシック"/>
        </w:rPr>
        <w:br w:type="page"/>
      </w:r>
    </w:p>
    <w:p>
      <w:pPr>
        <w:pStyle w:val="2"/>
        <w:spacing w:before="184" w:beforeLines="0" w:beforeAutospacing="0"/>
        <w:ind w:left="200" w:hanging="200"/>
        <w:rPr>
          <w:rFonts w:hint="default"/>
        </w:rPr>
      </w:pPr>
      <w:r>
        <w:rPr>
          <w:rFonts w:hint="eastAsia"/>
        </w:rPr>
        <w:t>1.3.5.3.1</w:t>
      </w:r>
      <w:r>
        <w:rPr>
          <w:rFonts w:hint="eastAsia"/>
        </w:rPr>
        <w:t>　一般基準（つづき）</w:t>
      </w:r>
    </w:p>
    <w:tbl>
      <w:tblPr>
        <w:tblStyle w:val="1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83"/>
        <w:gridCol w:w="293"/>
        <w:gridCol w:w="293"/>
        <w:gridCol w:w="7245"/>
        <w:gridCol w:w="420"/>
      </w:tblGrid>
      <w:tr>
        <w:trPr>
          <w:cantSplit/>
          <w:trHeight w:val="65" w:hRule="atLeast"/>
        </w:trPr>
        <w:tc>
          <w:tcPr>
            <w:tcW w:w="718" w:type="pc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施設等</w:t>
            </w:r>
          </w:p>
        </w:tc>
        <w:tc>
          <w:tcPr>
            <w:tcW w:w="406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46"/>
              <w:ind w:left="160" w:hanging="160"/>
              <w:jc w:val="center"/>
              <w:rPr>
                <w:rFonts w:hint="default" w:ascii="BIZ UDゴシック" w:hAnsi="BIZ UDゴシック" w:eastAsia="BIZ UDゴシック"/>
              </w:rPr>
            </w:pPr>
            <w:r>
              <w:rPr>
                <w:rFonts w:hint="eastAsia" w:ascii="BIZ UDゴシック" w:hAnsi="BIZ UDゴシック" w:eastAsia="BIZ UDゴシック"/>
              </w:rPr>
              <w:t>チェック項目</w:t>
            </w:r>
          </w:p>
        </w:tc>
        <w:tc>
          <w:tcPr>
            <w:tcW w:w="218" w:type="pct"/>
            <w:shd w:val="clear" w:color="auto" w:fill="auto"/>
            <w:tcMar>
              <w:top w:w="15" w:type="dxa"/>
              <w:left w:w="15" w:type="dxa"/>
              <w:bottom w:w="0" w:type="dxa"/>
              <w:right w:w="15" w:type="dxa"/>
            </w:tcMar>
            <w:vAlign w:val="bottom"/>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restar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ホテル又は</w:t>
            </w:r>
          </w:p>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旅館の客室</w:t>
            </w:r>
          </w:p>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r>
              <w:rPr>
                <w:rFonts w:hint="eastAsia" w:ascii="BIZ UDゴシック" w:hAnsi="BIZ UDゴシック" w:eastAsia="BIZ UDゴシック"/>
                <w:w w:val="80"/>
              </w:rPr>
              <w:t>省令第</w:t>
            </w:r>
            <w:r>
              <w:rPr>
                <w:rFonts w:hint="eastAsia" w:ascii="BIZ UDゴシック" w:hAnsi="BIZ UDゴシック" w:eastAsia="BIZ UDゴシック"/>
                <w:w w:val="80"/>
              </w:rPr>
              <w:t>10</w:t>
            </w:r>
            <w:r>
              <w:rPr>
                <w:rFonts w:hint="eastAsia" w:ascii="BIZ UDゴシック" w:hAnsi="BIZ UDゴシック" w:eastAsia="BIZ UDゴシック"/>
                <w:w w:val="80"/>
              </w:rPr>
              <w:t>条、</w:t>
            </w:r>
          </w:p>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1484</w:t>
            </w:r>
            <w:r>
              <w:rPr>
                <w:rFonts w:hint="eastAsia" w:ascii="BIZ UDゴシック" w:hAnsi="BIZ UDゴシック" w:eastAsia="BIZ UDゴシック"/>
                <w:w w:val="80"/>
              </w:rPr>
              <w:t>号</w:t>
            </w:r>
            <w:r>
              <w:rPr>
                <w:rFonts w:hint="eastAsia" w:ascii="BIZ UDゴシック" w:hAnsi="BIZ UDゴシック" w:eastAsia="BIZ UDゴシック"/>
                <w:w w:val="80"/>
              </w:rPr>
              <w:t>)</w:t>
            </w:r>
          </w:p>
        </w:tc>
        <w:tc>
          <w:tcPr>
            <w:tcW w:w="406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①客室総数が</w:t>
            </w:r>
            <w:r>
              <w:rPr>
                <w:rFonts w:hint="eastAsia" w:ascii="BIZ UDゴシック" w:hAnsi="BIZ UDゴシック" w:eastAsia="BIZ UDゴシック"/>
              </w:rPr>
              <w:t>200</w:t>
            </w:r>
            <w:r>
              <w:rPr>
                <w:rFonts w:hint="eastAsia" w:ascii="BIZ UDゴシック" w:hAnsi="BIZ UDゴシック" w:eastAsia="BIZ UDゴシック"/>
              </w:rPr>
              <w:t>以下の場合は客室総数の</w:t>
            </w:r>
            <w:r>
              <w:rPr>
                <w:rFonts w:hint="eastAsia" w:ascii="BIZ UDゴシック" w:hAnsi="BIZ UDゴシック" w:eastAsia="BIZ UDゴシック"/>
              </w:rPr>
              <w:t>1/50</w:t>
            </w:r>
            <w:r>
              <w:rPr>
                <w:rFonts w:hint="eastAsia" w:ascii="BIZ UDゴシック" w:hAnsi="BIZ UDゴシック" w:eastAsia="BIZ UDゴシック"/>
              </w:rPr>
              <w:t>以上、</w:t>
            </w:r>
            <w:r>
              <w:rPr>
                <w:rFonts w:hint="eastAsia" w:ascii="BIZ UDゴシック" w:hAnsi="BIZ UDゴシック" w:eastAsia="BIZ UDゴシック"/>
              </w:rPr>
              <w:t>200</w:t>
            </w:r>
            <w:r>
              <w:rPr>
                <w:rFonts w:hint="eastAsia" w:ascii="BIZ UDゴシック" w:hAnsi="BIZ UDゴシック" w:eastAsia="BIZ UDゴシック"/>
              </w:rPr>
              <w:t>を超える場合は客室総数の</w:t>
            </w:r>
            <w:r>
              <w:rPr>
                <w:rFonts w:hint="eastAsia" w:ascii="BIZ UDゴシック" w:hAnsi="BIZ UDゴシック" w:eastAsia="BIZ UDゴシック"/>
              </w:rPr>
              <w:t>1/100</w:t>
            </w:r>
            <w:r>
              <w:rPr>
                <w:rFonts w:hint="eastAsia" w:ascii="BIZ UDゴシック" w:hAnsi="BIZ UDゴシック" w:eastAsia="BIZ UDゴシック"/>
              </w:rPr>
              <w:t>＋</w:t>
            </w:r>
            <w:r>
              <w:rPr>
                <w:rFonts w:hint="eastAsia" w:ascii="BIZ UDゴシック" w:hAnsi="BIZ UDゴシック" w:eastAsia="BIZ UDゴシック"/>
              </w:rPr>
              <w:t>2</w:t>
            </w:r>
            <w:r>
              <w:rPr>
                <w:rFonts w:hint="eastAsia" w:ascii="BIZ UDゴシック" w:hAnsi="BIZ UDゴシック" w:eastAsia="BIZ UDゴシック"/>
              </w:rPr>
              <w:t>以上の車椅子使用者用客室を設けているか</w:t>
            </w:r>
          </w:p>
        </w:tc>
        <w:tc>
          <w:tcPr>
            <w:tcW w:w="218" w:type="pct"/>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10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406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default" w:ascii="BIZ UDゴシック" w:hAnsi="BIZ UDゴシック" w:eastAsia="BIZ UDゴシック"/>
              </w:rPr>
              <w:t>②</w:t>
            </w:r>
            <w:r>
              <w:rPr>
                <w:rFonts w:hint="eastAsia" w:ascii="BIZ UDゴシック" w:hAnsi="BIZ UDゴシック" w:eastAsia="BIZ UDゴシック"/>
              </w:rPr>
              <w:t>　車椅子使用者用客室の</w:t>
            </w:r>
            <w:r>
              <w:rPr>
                <w:rFonts w:hint="default" w:ascii="BIZ UDゴシック" w:hAnsi="BIZ UDゴシック" w:eastAsia="BIZ UDゴシック"/>
              </w:rPr>
              <w:t>出入口</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10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1)</w:t>
            </w:r>
            <w:r>
              <w:rPr>
                <w:rFonts w:hint="eastAsia" w:ascii="BIZ UDゴシック" w:hAnsi="BIZ UDゴシック" w:eastAsia="BIZ UDゴシック"/>
              </w:rPr>
              <w:t>幅は</w:t>
            </w:r>
            <w:r>
              <w:rPr>
                <w:rFonts w:hint="eastAsia" w:ascii="BIZ UDゴシック" w:hAnsi="BIZ UDゴシック" w:eastAsia="BIZ UDゴシック"/>
              </w:rPr>
              <w:t>80cm</w:t>
            </w:r>
            <w:r>
              <w:rPr>
                <w:rFonts w:hint="eastAsia" w:ascii="BIZ UDゴシック" w:hAnsi="BIZ UDゴシック" w:eastAsia="BIZ UDゴシック"/>
              </w:rPr>
              <w:t>以上であるか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2)</w:t>
            </w:r>
            <w:r>
              <w:rPr>
                <w:rFonts w:hint="eastAsia" w:ascii="BIZ UDゴシック" w:hAnsi="BIZ UDゴシック" w:eastAsia="BIZ UDゴシック"/>
              </w:rPr>
              <w:t>戸は、自動的に開閉する構造その他の車椅子使用者が容易に開閉して通過できる構造で、かつ、その前後に高低差がないか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406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③　車椅子使用者用客室の便所（同じ階に共用の車椅子使用者用便房があれば代替可能）</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1)</w:t>
            </w:r>
            <w:r>
              <w:rPr>
                <w:rFonts w:hint="eastAsia" w:ascii="BIZ UDゴシック" w:hAnsi="BIZ UDゴシック" w:eastAsia="BIZ UDゴシック"/>
              </w:rPr>
              <w:t>便所内に車椅子使用者用便房を設けているか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1"/>
              <w:ind w:left="1120" w:hanging="320"/>
              <w:rPr>
                <w:rFonts w:hint="default" w:ascii="BIZ UDゴシック" w:hAnsi="BIZ UDゴシック" w:eastAsia="BIZ UDゴシック"/>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1"/>
              <w:ind w:left="1120" w:hanging="320"/>
              <w:rPr>
                <w:rFonts w:hint="default" w:ascii="BIZ UDゴシック" w:hAnsi="BIZ UDゴシック" w:eastAsia="BIZ UDゴシック"/>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1"/>
              <w:ind w:left="320" w:leftChars="0" w:hanging="32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ア</w:t>
            </w:r>
            <w:r>
              <w:rPr>
                <w:rFonts w:hint="eastAsia" w:ascii="BIZ UDゴシック" w:hAnsi="BIZ UDゴシック" w:eastAsia="BIZ UDゴシック"/>
              </w:rPr>
              <w:t>)</w:t>
            </w:r>
            <w:r>
              <w:rPr>
                <w:rFonts w:hint="eastAsia" w:ascii="BIZ UDゴシック" w:hAnsi="BIZ UDゴシック" w:eastAsia="BIZ UDゴシック"/>
              </w:rPr>
              <w:t>腰掛便座、手すり等を適切に配置しているか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1"/>
              <w:ind w:left="1120" w:hanging="320"/>
              <w:rPr>
                <w:rFonts w:hint="default" w:ascii="BIZ UDゴシック" w:hAnsi="BIZ UDゴシック" w:eastAsia="BIZ UDゴシック"/>
                <w:highlight w:val="yellow"/>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1"/>
              <w:ind w:left="1120" w:hanging="320"/>
              <w:rPr>
                <w:rFonts w:hint="default" w:ascii="BIZ UDゴシック" w:hAnsi="BIZ UDゴシック" w:eastAsia="BIZ UDゴシック"/>
                <w:highlight w:val="yellow"/>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1"/>
              <w:ind w:left="320" w:leftChars="0" w:hanging="32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イ</w:t>
            </w:r>
            <w:r>
              <w:rPr>
                <w:rFonts w:hint="eastAsia" w:ascii="BIZ UDゴシック" w:hAnsi="BIZ UDゴシック" w:eastAsia="BIZ UDゴシック"/>
              </w:rPr>
              <w:t>)</w:t>
            </w:r>
            <w:r>
              <w:rPr>
                <w:rFonts w:hint="eastAsia" w:ascii="BIZ UDゴシック" w:hAnsi="BIZ UDゴシック" w:eastAsia="BIZ UDゴシック"/>
              </w:rPr>
              <w:t>車椅子使用者が円滑に利用できるよう十分な空間を確保しているか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2)</w:t>
            </w:r>
            <w:r>
              <w:rPr>
                <w:rFonts w:hint="eastAsia" w:ascii="BIZ UDゴシック" w:hAnsi="BIZ UDゴシック" w:eastAsia="BIZ UDゴシック"/>
              </w:rPr>
              <w:t>車椅子使用者用便房及び当該便房が設けられている便所の出入口の幅は</w:t>
            </w:r>
            <w:r>
              <w:rPr>
                <w:rFonts w:hint="eastAsia" w:ascii="BIZ UDゴシック" w:hAnsi="BIZ UDゴシック" w:eastAsia="BIZ UDゴシック"/>
              </w:rPr>
              <w:t>80cm</w:t>
            </w:r>
            <w:r>
              <w:rPr>
                <w:rFonts w:hint="eastAsia" w:ascii="BIZ UDゴシック" w:hAnsi="BIZ UDゴシック" w:eastAsia="BIZ UDゴシック"/>
              </w:rPr>
              <w:t>以上であるか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3)</w:t>
            </w:r>
            <w:r>
              <w:rPr>
                <w:rFonts w:hint="eastAsia" w:ascii="BIZ UDゴシック" w:hAnsi="BIZ UDゴシック" w:eastAsia="BIZ UDゴシック"/>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406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④　車椅子使用者用客室の浴室等（同じ建築物に共用の車椅子使用者用浴室等があれば代替可能）</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1</w:t>
            </w:r>
            <w:r>
              <w:rPr>
                <w:rFonts w:hint="eastAsia" w:ascii="BIZ UDゴシック" w:hAnsi="BIZ UDゴシック" w:eastAsia="BIZ UDゴシック"/>
              </w:rPr>
              <w:t>）車椅子使用者用浴室等</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（ア</w:t>
            </w:r>
            <w:r>
              <w:rPr>
                <w:rFonts w:hint="eastAsia" w:ascii="BIZ UDゴシック" w:hAnsi="BIZ UDゴシック" w:eastAsia="BIZ UDゴシック"/>
              </w:rPr>
              <w:t>)</w:t>
            </w:r>
            <w:r>
              <w:rPr>
                <w:rFonts w:hint="eastAsia" w:ascii="BIZ UDゴシック" w:hAnsi="BIZ UDゴシック" w:eastAsia="BIZ UDゴシック"/>
              </w:rPr>
              <w:t>浴槽、シャワー、手すり等が適切に配置されているか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（イ</w:t>
            </w:r>
            <w:r>
              <w:rPr>
                <w:rFonts w:hint="eastAsia" w:ascii="BIZ UDゴシック" w:hAnsi="BIZ UDゴシック" w:eastAsia="BIZ UDゴシック"/>
              </w:rPr>
              <w:t>)</w:t>
            </w:r>
            <w:r>
              <w:rPr>
                <w:rFonts w:hint="eastAsia" w:ascii="BIZ UDゴシック" w:hAnsi="BIZ UDゴシック" w:eastAsia="BIZ UDゴシック"/>
              </w:rPr>
              <w:t>車椅子使用者が円滑に利用できるよう十分な空間が確保されているか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12"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 xml:space="preserve">2) </w:t>
            </w:r>
            <w:r>
              <w:rPr>
                <w:rFonts w:hint="eastAsia" w:ascii="BIZ UDゴシック" w:hAnsi="BIZ UDゴシック" w:eastAsia="BIZ UDゴシック"/>
              </w:rPr>
              <w:t>出入口</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0" w:leftChars="0" w:firstLine="0" w:firstLineChars="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ア</w:t>
            </w:r>
            <w:r>
              <w:rPr>
                <w:rFonts w:hint="eastAsia" w:ascii="BIZ UDゴシック" w:hAnsi="BIZ UDゴシック" w:eastAsia="BIZ UDゴシック"/>
              </w:rPr>
              <w:t>)</w:t>
            </w:r>
            <w:r>
              <w:rPr>
                <w:rFonts w:hint="eastAsia" w:ascii="BIZ UDゴシック" w:hAnsi="BIZ UDゴシック" w:eastAsia="BIZ UDゴシック"/>
              </w:rPr>
              <w:t>幅は</w:t>
            </w:r>
            <w:r>
              <w:rPr>
                <w:rFonts w:hint="eastAsia" w:ascii="BIZ UDゴシック" w:hAnsi="BIZ UDゴシック" w:eastAsia="BIZ UDゴシック"/>
              </w:rPr>
              <w:t>80cm</w:t>
            </w:r>
            <w:r>
              <w:rPr>
                <w:rFonts w:hint="eastAsia" w:ascii="BIZ UDゴシック" w:hAnsi="BIZ UDゴシック" w:eastAsia="BIZ UDゴシック"/>
              </w:rPr>
              <w:t>以上であるか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p>
        </w:tc>
        <w:tc>
          <w:tcPr>
            <w:tcW w:w="37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default" w:ascii="BIZ UDゴシック" w:hAnsi="BIZ UDゴシック" w:eastAsia="BIZ UDゴシック"/>
              </w:rPr>
              <w:t>（</w:t>
            </w:r>
            <w:r>
              <w:rPr>
                <w:rFonts w:hint="eastAsia" w:ascii="BIZ UDゴシック" w:hAnsi="BIZ UDゴシック" w:eastAsia="BIZ UDゴシック"/>
              </w:rPr>
              <w:t>イ</w:t>
            </w:r>
            <w:r>
              <w:rPr>
                <w:rFonts w:hint="eastAsia" w:ascii="BIZ UDゴシック" w:hAnsi="BIZ UDゴシック" w:eastAsia="BIZ UDゴシック"/>
              </w:rPr>
              <w:t>)</w:t>
            </w:r>
            <w:r>
              <w:rPr>
                <w:rFonts w:hint="eastAsia" w:ascii="BIZ UDゴシック" w:hAnsi="BIZ UDゴシック" w:eastAsia="BIZ UDゴシック"/>
              </w:rPr>
              <w:t>戸は、自動的に開閉する構造その他の車椅子使用者が容易に開閉して通過できる構造で、かつ、その前後に高低差がないか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ゴシック" w:hAnsi="BIZ UDゴシック" w:eastAsia="BIZ UDゴシック"/>
                <w:w w:val="80"/>
              </w:rPr>
            </w:pPr>
          </w:p>
        </w:tc>
      </w:tr>
      <w:tr>
        <w:trPr>
          <w:cantSplit/>
          <w:trHeight w:val="65" w:hRule="atLeast"/>
        </w:trPr>
        <w:tc>
          <w:tcPr>
            <w:tcW w:w="718" w:type="pct"/>
            <w:vMerge w:val="restart"/>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敷地内の</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通路</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11</w:t>
            </w:r>
            <w:r>
              <w:rPr>
                <w:rFonts w:hint="eastAsia" w:ascii="BIZ UDゴシック" w:hAnsi="BIZ UDゴシック" w:eastAsia="BIZ UDゴシック"/>
                <w:w w:val="80"/>
              </w:rPr>
              <w:t>条、</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1488</w:t>
            </w:r>
            <w:r>
              <w:rPr>
                <w:rFonts w:hint="eastAsia" w:ascii="BIZ UDゴシック" w:hAnsi="BIZ UDゴシック" w:eastAsia="BIZ UDゴシック"/>
                <w:w w:val="80"/>
              </w:rPr>
              <w:t>号）</w:t>
            </w:r>
          </w:p>
        </w:tc>
        <w:tc>
          <w:tcPr>
            <w:tcW w:w="4064" w:type="pct"/>
            <w:gridSpan w:val="3"/>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①幅は</w:t>
            </w:r>
            <w:r>
              <w:rPr>
                <w:rFonts w:hint="eastAsia" w:ascii="BIZ UDゴシック" w:hAnsi="BIZ UDゴシック" w:eastAsia="BIZ UDゴシック"/>
              </w:rPr>
              <w:t>180cm</w:t>
            </w:r>
            <w:r>
              <w:rPr>
                <w:rFonts w:hint="eastAsia" w:ascii="BIZ UDゴシック" w:hAnsi="BIZ UDゴシック" w:eastAsia="BIZ UDゴシック"/>
              </w:rPr>
              <w:t>以上であるか（段がある部分及び傾斜路を除く）</w:t>
            </w:r>
          </w:p>
        </w:tc>
        <w:tc>
          <w:tcPr>
            <w:tcW w:w="218" w:type="pct"/>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105" w:hRule="atLeast"/>
        </w:trPr>
        <w:tc>
          <w:tcPr>
            <w:tcW w:w="718" w:type="pct"/>
            <w:vMerge w:val="continue"/>
            <w:vAlign w:val="center"/>
          </w:tcPr>
          <w:p>
            <w:pPr>
              <w:pStyle w:val="0"/>
              <w:spacing w:line="260" w:lineRule="exact"/>
              <w:jc w:val="center"/>
              <w:rPr>
                <w:rFonts w:hint="default" w:ascii="BIZ UDゴシック" w:hAnsi="BIZ UDゴシック" w:eastAsia="BIZ UDゴシック"/>
                <w:w w:val="80"/>
              </w:rPr>
            </w:pPr>
          </w:p>
        </w:tc>
        <w:tc>
          <w:tcPr>
            <w:tcW w:w="4064" w:type="pct"/>
            <w:gridSpan w:val="3"/>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②表面は、粗面とし、又は滑りにくい材料で仕上げているか</w:t>
            </w:r>
          </w:p>
        </w:tc>
        <w:tc>
          <w:tcPr>
            <w:tcW w:w="218" w:type="pct"/>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vAlign w:val="center"/>
          </w:tcPr>
          <w:p>
            <w:pPr>
              <w:pStyle w:val="0"/>
              <w:spacing w:line="260" w:lineRule="exact"/>
              <w:jc w:val="center"/>
              <w:rPr>
                <w:rFonts w:hint="default" w:ascii="BIZ UDゴシック" w:hAnsi="BIZ UDゴシック" w:eastAsia="BIZ UDゴシック"/>
                <w:w w:val="80"/>
              </w:rPr>
            </w:pPr>
          </w:p>
        </w:tc>
        <w:tc>
          <w:tcPr>
            <w:tcW w:w="406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64"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④段がある部分</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(1)</w:t>
            </w:r>
            <w:r>
              <w:rPr>
                <w:rFonts w:hint="eastAsia" w:ascii="BIZ UDゴシック" w:hAnsi="BIZ UDゴシック" w:eastAsia="BIZ UDゴシック"/>
                <w:w w:val="80"/>
              </w:rPr>
              <w:t>幅は</w:t>
            </w:r>
            <w:r>
              <w:rPr>
                <w:rFonts w:hint="eastAsia" w:ascii="BIZ UDゴシック" w:hAnsi="BIZ UDゴシック" w:eastAsia="BIZ UDゴシック"/>
                <w:w w:val="80"/>
              </w:rPr>
              <w:t>140cm</w:t>
            </w:r>
            <w:r>
              <w:rPr>
                <w:rFonts w:hint="eastAsia" w:ascii="BIZ UDゴシック" w:hAnsi="BIZ UDゴシック" w:eastAsia="BIZ UDゴシック"/>
                <w:w w:val="80"/>
              </w:rPr>
              <w:t>以上であるか</w:t>
            </w:r>
          </w:p>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（手すりが設けられた場合は、手すりの幅</w:t>
            </w:r>
            <w:r>
              <w:rPr>
                <w:rFonts w:hint="eastAsia" w:ascii="BIZ UDゴシック" w:hAnsi="BIZ UDゴシック" w:eastAsia="BIZ UDゴシック"/>
                <w:w w:val="80"/>
              </w:rPr>
              <w:t>10cm</w:t>
            </w:r>
            <w:r>
              <w:rPr>
                <w:rFonts w:hint="eastAsia" w:ascii="BIZ UDゴシック" w:hAnsi="BIZ UDゴシック" w:eastAsia="BIZ UDゴシック"/>
                <w:w w:val="80"/>
              </w:rPr>
              <w:t>までは、ないものとみなして算定することができる）</w:t>
            </w:r>
            <w:r>
              <w:rPr>
                <w:rFonts w:hint="eastAsia" w:ascii="BIZ UDゴシック" w:hAnsi="BIZ UDゴシック" w:eastAsia="BIZ UDゴシック"/>
                <w:w w:val="80"/>
              </w:rPr>
              <w:t xml:space="preserve"> </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(2)</w:t>
            </w:r>
            <w:r>
              <w:rPr>
                <w:rFonts w:hint="eastAsia" w:ascii="BIZ UDゴシック" w:hAnsi="BIZ UDゴシック" w:eastAsia="BIZ UDゴシック"/>
                <w:w w:val="80"/>
              </w:rPr>
              <w:t>蹴上げの寸法は</w:t>
            </w:r>
            <w:r>
              <w:rPr>
                <w:rFonts w:hint="eastAsia" w:ascii="BIZ UDゴシック" w:hAnsi="BIZ UDゴシック" w:eastAsia="BIZ UDゴシック"/>
                <w:w w:val="80"/>
              </w:rPr>
              <w:t>16cm</w:t>
            </w:r>
            <w:r>
              <w:rPr>
                <w:rFonts w:hint="eastAsia" w:ascii="BIZ UDゴシック" w:hAnsi="BIZ UDゴシック" w:eastAsia="BIZ UDゴシック"/>
                <w:w w:val="80"/>
              </w:rPr>
              <w:t>以下であるか</w:t>
            </w:r>
            <w:r>
              <w:rPr>
                <w:rFonts w:hint="eastAsia" w:ascii="BIZ UDゴシック" w:hAnsi="BIZ UDゴシック" w:eastAsia="BIZ UDゴシック"/>
                <w:w w:val="80"/>
              </w:rPr>
              <w:t xml:space="preserve"> </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(3)</w:t>
            </w:r>
            <w:r>
              <w:rPr>
                <w:rFonts w:hint="eastAsia" w:ascii="BIZ UDゴシック" w:hAnsi="BIZ UDゴシック" w:eastAsia="BIZ UDゴシック"/>
                <w:w w:val="80"/>
              </w:rPr>
              <w:t>踏面の寸法は</w:t>
            </w:r>
            <w:r>
              <w:rPr>
                <w:rFonts w:hint="eastAsia" w:ascii="BIZ UDゴシック" w:hAnsi="BIZ UDゴシック" w:eastAsia="BIZ UDゴシック"/>
                <w:w w:val="80"/>
              </w:rPr>
              <w:t>30cm</w:t>
            </w:r>
            <w:r>
              <w:rPr>
                <w:rFonts w:hint="eastAsia" w:ascii="BIZ UDゴシック" w:hAnsi="BIZ UDゴシック" w:eastAsia="BIZ UDゴシック"/>
                <w:w w:val="80"/>
              </w:rPr>
              <w:t>以上であるか</w:t>
            </w:r>
            <w:r>
              <w:rPr>
                <w:rFonts w:hint="eastAsia" w:ascii="BIZ UDゴシック" w:hAnsi="BIZ UDゴシック" w:eastAsia="BIZ UDゴシック"/>
                <w:w w:val="80"/>
              </w:rPr>
              <w:t xml:space="preserve"> </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(4)</w:t>
            </w:r>
            <w:r>
              <w:rPr>
                <w:rFonts w:hint="eastAsia" w:ascii="BIZ UDゴシック" w:hAnsi="BIZ UDゴシック" w:eastAsia="BIZ UDゴシック"/>
                <w:w w:val="80"/>
              </w:rPr>
              <w:t>両側に手すりを設けているか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(5)</w:t>
            </w:r>
            <w:r>
              <w:rPr>
                <w:rFonts w:hint="eastAsia" w:ascii="BIZ UDゴシック" w:hAnsi="BIZ UDゴシック" w:eastAsia="BIZ UDゴシック"/>
                <w:w w:val="80"/>
              </w:rPr>
              <w:t>踏面の端部とその周囲の部分との色の明度、色相又は彩度の差が大きいことにより段を容易に識別できるものとしているか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(6)</w:t>
            </w:r>
            <w:r>
              <w:rPr>
                <w:rFonts w:hint="eastAsia" w:ascii="BIZ UDゴシック" w:hAnsi="BIZ UDゴシック" w:eastAsia="BIZ UDゴシック"/>
                <w:w w:val="80"/>
              </w:rPr>
              <w:t>段鼻の突き出しその他のつまずきの原因となるものを設けない構造としているか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vAlign w:val="center"/>
          </w:tcPr>
          <w:p>
            <w:pPr>
              <w:pStyle w:val="0"/>
              <w:spacing w:line="260" w:lineRule="exact"/>
              <w:jc w:val="center"/>
              <w:rPr>
                <w:rFonts w:hint="default" w:ascii="BIZ UDゴシック" w:hAnsi="BIZ UDゴシック" w:eastAsia="BIZ UDゴシック"/>
                <w:w w:val="80"/>
              </w:rPr>
            </w:pPr>
          </w:p>
        </w:tc>
        <w:tc>
          <w:tcPr>
            <w:tcW w:w="4064"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4064"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⑥傾斜路</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(1)</w:t>
            </w:r>
            <w:r>
              <w:rPr>
                <w:rFonts w:hint="eastAsia" w:ascii="BIZ UDゴシック" w:hAnsi="BIZ UDゴシック" w:eastAsia="BIZ UDゴシック"/>
                <w:w w:val="80"/>
              </w:rPr>
              <w:t>幅は、段に代わるものは</w:t>
            </w:r>
            <w:r>
              <w:rPr>
                <w:rFonts w:hint="eastAsia" w:ascii="BIZ UDゴシック" w:hAnsi="BIZ UDゴシック" w:eastAsia="BIZ UDゴシック"/>
                <w:w w:val="80"/>
              </w:rPr>
              <w:t>150cm</w:t>
            </w:r>
            <w:r>
              <w:rPr>
                <w:rFonts w:hint="eastAsia" w:ascii="BIZ UDゴシック" w:hAnsi="BIZ UDゴシック" w:eastAsia="BIZ UDゴシック"/>
                <w:w w:val="80"/>
              </w:rPr>
              <w:t>以上、段に併設するものは</w:t>
            </w:r>
            <w:r>
              <w:rPr>
                <w:rFonts w:hint="eastAsia" w:ascii="BIZ UDゴシック" w:hAnsi="BIZ UDゴシック" w:eastAsia="BIZ UDゴシック"/>
                <w:w w:val="80"/>
              </w:rPr>
              <w:t>120cm</w:t>
            </w:r>
            <w:r>
              <w:rPr>
                <w:rFonts w:hint="eastAsia" w:ascii="BIZ UDゴシック" w:hAnsi="BIZ UDゴシック" w:eastAsia="BIZ UDゴシック"/>
                <w:w w:val="80"/>
              </w:rPr>
              <w:t>以上であるか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(2)</w:t>
            </w:r>
            <w:r>
              <w:rPr>
                <w:rFonts w:hint="eastAsia" w:ascii="BIZ UDゴシック" w:hAnsi="BIZ UDゴシック" w:eastAsia="BIZ UDゴシック"/>
                <w:w w:val="80"/>
              </w:rPr>
              <w:t>勾配は</w:t>
            </w:r>
            <w:r>
              <w:rPr>
                <w:rFonts w:hint="eastAsia" w:ascii="BIZ UDゴシック" w:hAnsi="BIZ UDゴシック" w:eastAsia="BIZ UDゴシック"/>
                <w:w w:val="80"/>
              </w:rPr>
              <w:t>1/15</w:t>
            </w:r>
            <w:r>
              <w:rPr>
                <w:rFonts w:hint="eastAsia" w:ascii="BIZ UDゴシック" w:hAnsi="BIZ UDゴシック" w:eastAsia="BIZ UDゴシック"/>
                <w:w w:val="80"/>
              </w:rPr>
              <w:t>以下であるか　</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(3)</w:t>
            </w:r>
            <w:r>
              <w:rPr>
                <w:rFonts w:hint="eastAsia" w:ascii="BIZ UDゴシック" w:hAnsi="BIZ UDゴシック" w:eastAsia="BIZ UDゴシック"/>
                <w:w w:val="80"/>
              </w:rPr>
              <w:t>高さ</w:t>
            </w:r>
            <w:r>
              <w:rPr>
                <w:rFonts w:hint="eastAsia" w:ascii="BIZ UDゴシック" w:hAnsi="BIZ UDゴシック" w:eastAsia="BIZ UDゴシック"/>
                <w:w w:val="80"/>
              </w:rPr>
              <w:t>75cm</w:t>
            </w:r>
            <w:r>
              <w:rPr>
                <w:rFonts w:hint="eastAsia" w:ascii="BIZ UDゴシック" w:hAnsi="BIZ UDゴシック" w:eastAsia="BIZ UDゴシック"/>
                <w:w w:val="80"/>
              </w:rPr>
              <w:t>以内ごとに踏幅</w:t>
            </w:r>
            <w:r>
              <w:rPr>
                <w:rFonts w:hint="eastAsia" w:ascii="BIZ UDゴシック" w:hAnsi="BIZ UDゴシック" w:eastAsia="BIZ UDゴシック"/>
                <w:w w:val="80"/>
              </w:rPr>
              <w:t>150cm</w:t>
            </w:r>
            <w:r>
              <w:rPr>
                <w:rFonts w:hint="eastAsia" w:ascii="BIZ UDゴシック" w:hAnsi="BIZ UDゴシック" w:eastAsia="BIZ UDゴシック"/>
                <w:w w:val="80"/>
              </w:rPr>
              <w:t>以上の踊場を設けているか</w:t>
            </w:r>
          </w:p>
          <w:p>
            <w:pPr>
              <w:pStyle w:val="0"/>
              <w:spacing w:line="260" w:lineRule="exact"/>
              <w:ind w:left="360" w:leftChars="10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（勾配が</w:t>
            </w:r>
            <w:r>
              <w:rPr>
                <w:rFonts w:hint="eastAsia" w:ascii="BIZ UDゴシック" w:hAnsi="BIZ UDゴシック" w:eastAsia="BIZ UDゴシック"/>
                <w:w w:val="80"/>
              </w:rPr>
              <w:t>1/20</w:t>
            </w:r>
            <w:r>
              <w:rPr>
                <w:rFonts w:hint="eastAsia" w:ascii="BIZ UDゴシック" w:hAnsi="BIZ UDゴシック" w:eastAsia="BIZ UDゴシック"/>
                <w:w w:val="80"/>
              </w:rPr>
              <w:t>を超えるものに限る。）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(4)</w:t>
            </w:r>
            <w:r>
              <w:rPr>
                <w:rFonts w:hint="eastAsia" w:ascii="BIZ UDゴシック" w:hAnsi="BIZ UDゴシック" w:eastAsia="BIZ UDゴシック"/>
                <w:w w:val="80"/>
              </w:rPr>
              <w:t>高さが</w:t>
            </w:r>
            <w:r>
              <w:rPr>
                <w:rFonts w:hint="eastAsia" w:ascii="BIZ UDゴシック" w:hAnsi="BIZ UDゴシック" w:eastAsia="BIZ UDゴシック"/>
                <w:w w:val="80"/>
              </w:rPr>
              <w:t>16cm</w:t>
            </w:r>
            <w:r>
              <w:rPr>
                <w:rFonts w:hint="eastAsia" w:ascii="BIZ UDゴシック" w:hAnsi="BIZ UDゴシック" w:eastAsia="BIZ UDゴシック"/>
                <w:w w:val="80"/>
              </w:rPr>
              <w:t>を超え、かつ、勾配が</w:t>
            </w:r>
            <w:r>
              <w:rPr>
                <w:rFonts w:hint="eastAsia" w:ascii="BIZ UDゴシック" w:hAnsi="BIZ UDゴシック" w:eastAsia="BIZ UDゴシック"/>
                <w:w w:val="80"/>
              </w:rPr>
              <w:t>1/20</w:t>
            </w:r>
            <w:r>
              <w:rPr>
                <w:rFonts w:hint="eastAsia" w:ascii="BIZ UDゴシック" w:hAnsi="BIZ UDゴシック" w:eastAsia="BIZ UDゴシック"/>
                <w:w w:val="80"/>
              </w:rPr>
              <w:t>を超える傾斜がある部分には、両側に手すりを設けているか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default" w:ascii="BIZ UDゴシック" w:hAnsi="BIZ UDゴシック" w:eastAsia="BIZ UDゴシック"/>
                <w:w w:val="80"/>
              </w:rPr>
            </w:pPr>
          </w:p>
        </w:tc>
        <w:tc>
          <w:tcPr>
            <w:tcW w:w="39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(5)</w:t>
            </w:r>
            <w:r>
              <w:rPr>
                <w:rFonts w:hint="eastAsia" w:ascii="BIZ UDゴシック" w:hAnsi="BIZ UDゴシック" w:eastAsia="BIZ UDゴシック"/>
                <w:w w:val="80"/>
              </w:rPr>
              <w:t>その前後の通路との色の明度、色相又は彩度の差が大きいことによりその存在を容易に識別できるものとしているか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55" w:hRule="atLeast"/>
        </w:trPr>
        <w:tc>
          <w:tcPr>
            <w:tcW w:w="718" w:type="pct"/>
            <w:vMerge w:val="continue"/>
            <w:vAlign w:val="center"/>
          </w:tcPr>
          <w:p>
            <w:pPr>
              <w:pStyle w:val="0"/>
              <w:spacing w:line="260" w:lineRule="exact"/>
              <w:jc w:val="center"/>
              <w:rPr>
                <w:rFonts w:hint="default" w:ascii="BIZ UDゴシック" w:hAnsi="BIZ UDゴシック" w:eastAsia="BIZ UDゴシック"/>
                <w:w w:val="80"/>
              </w:rPr>
            </w:pPr>
          </w:p>
        </w:tc>
        <w:tc>
          <w:tcPr>
            <w:tcW w:w="4064"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⑦敷地内の通路（道等から直接地上へ通ずる出入口までの経路を構成するものに限る。）が地形の特殊性により上記①～⑥の規定を満たせない場合は、①、③、⑤、⑥（</w:t>
            </w:r>
            <w:r>
              <w:rPr>
                <w:rFonts w:hint="eastAsia" w:ascii="BIZ UDゴシック" w:hAnsi="BIZ UDゴシック" w:eastAsia="BIZ UDゴシック"/>
                <w:w w:val="80"/>
              </w:rPr>
              <w:t>1</w:t>
            </w:r>
            <w:r>
              <w:rPr>
                <w:rFonts w:hint="eastAsia" w:ascii="BIZ UDゴシック" w:hAnsi="BIZ UDゴシック" w:eastAsia="BIZ UDゴシック"/>
                <w:w w:val="80"/>
              </w:rPr>
              <w:t>）～（</w:t>
            </w:r>
            <w:r>
              <w:rPr>
                <w:rFonts w:hint="eastAsia" w:ascii="BIZ UDゴシック" w:hAnsi="BIZ UDゴシック" w:eastAsia="BIZ UDゴシック"/>
                <w:w w:val="80"/>
              </w:rPr>
              <w:t>3</w:t>
            </w:r>
            <w:r>
              <w:rPr>
                <w:rFonts w:hint="eastAsia" w:ascii="BIZ UDゴシック" w:hAnsi="BIZ UDゴシック" w:eastAsia="BIZ UDゴシック"/>
                <w:w w:val="80"/>
              </w:rPr>
              <w:t>）は、建築物の車寄せから直接地上へ通ずる出入口までの敷地内の通路の部分に限り適用する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bl>
    <w:p>
      <w:pPr>
        <w:pStyle w:val="2"/>
        <w:spacing w:before="184" w:beforeLines="0" w:beforeAutospacing="0"/>
        <w:ind w:left="200" w:hanging="200"/>
        <w:rPr>
          <w:rFonts w:hint="default"/>
        </w:rPr>
      </w:pPr>
      <w:r>
        <w:rPr>
          <w:rFonts w:hint="default"/>
        </w:rPr>
        <w:br w:type="page"/>
      </w:r>
      <w:r>
        <w:rPr>
          <w:rFonts w:hint="eastAsia"/>
        </w:rPr>
        <w:t>1.3.5.3.1</w:t>
      </w:r>
      <w:r>
        <w:rPr>
          <w:rFonts w:hint="eastAsia"/>
        </w:rPr>
        <w:t>　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382"/>
        <w:gridCol w:w="292"/>
        <w:gridCol w:w="320"/>
        <w:gridCol w:w="7202"/>
        <w:gridCol w:w="420"/>
        <w:gridCol w:w="12"/>
      </w:tblGrid>
      <w:tr>
        <w:trPr>
          <w:gridAfter w:val="1"/>
          <w:wAfter w:w="6" w:type="pct"/>
          <w:cantSplit/>
          <w:trHeight w:val="65" w:hRule="atLeast"/>
        </w:trPr>
        <w:tc>
          <w:tcPr>
            <w:tcW w:w="718" w:type="pct"/>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施設等</w:t>
            </w:r>
          </w:p>
        </w:tc>
        <w:tc>
          <w:tcPr>
            <w:tcW w:w="4058" w:type="pct"/>
            <w:gridSpan w:val="3"/>
            <w:tcMar>
              <w:top w:w="15" w:type="dxa"/>
              <w:left w:w="15" w:type="dxa"/>
              <w:bottom w:w="0" w:type="dxa"/>
              <w:right w:w="15" w:type="dxa"/>
            </w:tcMar>
            <w:vAlign w:val="center"/>
          </w:tcPr>
          <w:p>
            <w:pPr>
              <w:pStyle w:val="46"/>
              <w:ind w:left="160" w:hanging="160"/>
              <w:jc w:val="center"/>
              <w:rPr>
                <w:rFonts w:hint="default" w:ascii="BIZ UDゴシック" w:hAnsi="BIZ UDゴシック" w:eastAsia="BIZ UDゴシック"/>
              </w:rPr>
            </w:pPr>
            <w:r>
              <w:rPr>
                <w:rFonts w:hint="eastAsia" w:ascii="BIZ UDゴシック" w:hAnsi="BIZ UDゴシック" w:eastAsia="BIZ UDゴシック"/>
              </w:rPr>
              <w:t>チェック項目</w:t>
            </w:r>
          </w:p>
        </w:tc>
        <w:tc>
          <w:tcPr>
            <w:tcW w:w="218" w:type="pct"/>
            <w:tcMar>
              <w:top w:w="15" w:type="dxa"/>
              <w:left w:w="15" w:type="dxa"/>
              <w:bottom w:w="0" w:type="dxa"/>
              <w:right w:w="15" w:type="dxa"/>
            </w:tcMar>
            <w:vAlign w:val="bottom"/>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敷地内の</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通路</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11</w:t>
            </w:r>
            <w:r>
              <w:rPr>
                <w:rFonts w:hint="eastAsia" w:ascii="BIZ UDゴシック" w:hAnsi="BIZ UDゴシック" w:eastAsia="BIZ UDゴシック"/>
                <w:w w:val="80"/>
              </w:rPr>
              <w:t>条、</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1488</w:t>
            </w:r>
            <w:r>
              <w:rPr>
                <w:rFonts w:hint="eastAsia" w:ascii="BIZ UDゴシック" w:hAnsi="BIZ UDゴシック" w:eastAsia="BIZ UDゴシック"/>
                <w:w w:val="80"/>
              </w:rPr>
              <w:t>号）</w:t>
            </w:r>
          </w:p>
        </w:tc>
        <w:tc>
          <w:tcPr>
            <w:tcW w:w="4058" w:type="pct"/>
            <w:gridSpan w:val="3"/>
            <w:tcMar>
              <w:top w:w="15" w:type="dxa"/>
              <w:left w:w="15" w:type="dxa"/>
              <w:bottom w:w="0" w:type="dxa"/>
              <w:right w:w="15" w:type="dxa"/>
            </w:tcMar>
            <w:vAlign w:val="center"/>
          </w:tcPr>
          <w:p>
            <w:pPr>
              <w:pStyle w:val="46"/>
              <w:ind w:left="160" w:hanging="160"/>
              <w:rPr>
                <w:rFonts w:hint="default" w:ascii="BIZ UDゴシック" w:hAnsi="BIZ UDゴシック" w:eastAsia="BIZ UDゴシック"/>
              </w:rPr>
            </w:pPr>
            <w:r>
              <w:rPr>
                <w:rFonts w:hint="eastAsia" w:ascii="BIZ UDゴシック" w:hAnsi="BIZ UDゴシック" w:eastAsia="BIZ UDゴシック"/>
              </w:rPr>
              <w:t>⑧①、③、⑤、⑥（</w:t>
            </w:r>
            <w:r>
              <w:rPr>
                <w:rFonts w:hint="eastAsia" w:ascii="BIZ UDゴシック" w:hAnsi="BIZ UDゴシック" w:eastAsia="BIZ UDゴシック"/>
              </w:rPr>
              <w:t>1</w:t>
            </w:r>
            <w:r>
              <w:rPr>
                <w:rFonts w:hint="eastAsia" w:ascii="BIZ UDゴシック" w:hAnsi="BIZ UDゴシック" w:eastAsia="BIZ UDゴシック"/>
              </w:rPr>
              <w:t>）～（</w:t>
            </w:r>
            <w:r>
              <w:rPr>
                <w:rFonts w:hint="eastAsia" w:ascii="BIZ UDゴシック" w:hAnsi="BIZ UDゴシック" w:eastAsia="BIZ UDゴシック"/>
              </w:rPr>
              <w:t>3</w:t>
            </w:r>
            <w:r>
              <w:rPr>
                <w:rFonts w:hint="eastAsia" w:ascii="BIZ UDゴシック" w:hAnsi="BIZ UDゴシック" w:eastAsia="BIZ UDゴシック"/>
              </w:rPr>
              <w:t>）の規定は、車椅子使用者の利用上支障がないものとして車椅子使用者用駐車施設が設けられていない駐車場、段等のみに通ずる敷地内の通路の部分は除く。この場合、勾配が</w:t>
            </w:r>
            <w:r>
              <w:rPr>
                <w:rFonts w:hint="eastAsia" w:ascii="BIZ UDゴシック" w:hAnsi="BIZ UDゴシック" w:eastAsia="BIZ UDゴシック"/>
              </w:rPr>
              <w:t>1/12</w:t>
            </w:r>
            <w:r>
              <w:rPr>
                <w:rFonts w:hint="eastAsia" w:ascii="BIZ UDゴシック" w:hAnsi="BIZ UDゴシック" w:eastAsia="BIZ UDゴシック"/>
              </w:rPr>
              <w:t>を超える傾斜がある部分には、両側に手すりを設けているか</w:t>
            </w:r>
          </w:p>
        </w:tc>
        <w:tc>
          <w:tcPr>
            <w:tcW w:w="218" w:type="pct"/>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駐車場</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default" w:ascii="BIZ UDゴシック" w:hAnsi="BIZ UDゴシック" w:eastAsia="BIZ UDゴシック"/>
                <w:w w:val="80"/>
              </w:rPr>
              <w:t>1</w:t>
            </w:r>
            <w:r>
              <w:rPr>
                <w:rFonts w:hint="eastAsia" w:ascii="BIZ UDゴシック" w:hAnsi="BIZ UDゴシック" w:eastAsia="BIZ UDゴシック"/>
                <w:w w:val="80"/>
              </w:rPr>
              <w:t>2</w:t>
            </w:r>
            <w:r>
              <w:rPr>
                <w:rFonts w:hint="eastAsia" w:ascii="BIZ UDゴシック" w:hAnsi="BIZ UDゴシック" w:eastAsia="BIZ UDゴシック"/>
                <w:w w:val="80"/>
              </w:rPr>
              <w:t>条）</w:t>
            </w:r>
          </w:p>
        </w:tc>
        <w:tc>
          <w:tcPr>
            <w:tcW w:w="4058"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①駐車施設の数の</w:t>
            </w:r>
            <w:r>
              <w:rPr>
                <w:rFonts w:hint="default" w:ascii="BIZ UDゴシック" w:hAnsi="BIZ UDゴシック" w:eastAsia="BIZ UDゴシック"/>
                <w:w w:val="80"/>
              </w:rPr>
              <w:t>2/100</w:t>
            </w:r>
            <w:r>
              <w:rPr>
                <w:rFonts w:hint="eastAsia" w:ascii="BIZ UDゴシック" w:hAnsi="BIZ UDゴシック" w:eastAsia="BIZ UDゴシック"/>
                <w:w w:val="80"/>
              </w:rPr>
              <w:t>（</w:t>
            </w:r>
            <w:r>
              <w:rPr>
                <w:rFonts w:hint="default" w:ascii="BIZ UDゴシック" w:hAnsi="BIZ UDゴシック" w:eastAsia="BIZ UDゴシック"/>
                <w:w w:val="80"/>
              </w:rPr>
              <w:t>端数</w:t>
            </w:r>
            <w:r>
              <w:rPr>
                <w:rFonts w:hint="eastAsia" w:ascii="BIZ UDゴシック" w:hAnsi="BIZ UDゴシック" w:eastAsia="BIZ UDゴシック"/>
                <w:w w:val="80"/>
              </w:rPr>
              <w:t>は</w:t>
            </w:r>
            <w:r>
              <w:rPr>
                <w:rFonts w:hint="default" w:ascii="BIZ UDゴシック" w:hAnsi="BIZ UDゴシック" w:eastAsia="BIZ UDゴシック"/>
                <w:w w:val="80"/>
              </w:rPr>
              <w:t>切り上げ）以上の車椅子使用者用駐車施設を設けているか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w w:val="80"/>
              </w:rPr>
              <w:footnoteReference w:id="8"/>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p>
        </w:tc>
        <w:tc>
          <w:tcPr>
            <w:tcW w:w="4058"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②車椅子使用者用駐車施設</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(1)</w:t>
            </w:r>
            <w:r>
              <w:rPr>
                <w:rFonts w:hint="eastAsia" w:ascii="BIZ UDゴシック" w:hAnsi="BIZ UDゴシック" w:eastAsia="BIZ UDゴシック"/>
              </w:rPr>
              <w:t>幅は</w:t>
            </w:r>
            <w:r>
              <w:rPr>
                <w:rFonts w:hint="eastAsia" w:ascii="BIZ UDゴシック" w:hAnsi="BIZ UDゴシック" w:eastAsia="BIZ UDゴシック"/>
              </w:rPr>
              <w:t>350cm</w:t>
            </w:r>
            <w:r>
              <w:rPr>
                <w:rFonts w:hint="eastAsia" w:ascii="BIZ UDゴシック" w:hAnsi="BIZ UDゴシック" w:eastAsia="BIZ UDゴシック"/>
              </w:rPr>
              <w:t>以上であるか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0"/>
              <w:ind w:left="720" w:hanging="320"/>
              <w:rPr>
                <w:rFonts w:hint="default" w:ascii="BIZ UDゴシック" w:hAnsi="BIZ UDゴシック" w:eastAsia="BIZ UDゴシック"/>
              </w:rPr>
            </w:pPr>
          </w:p>
        </w:tc>
        <w:tc>
          <w:tcPr>
            <w:tcW w:w="39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0"/>
              <w:ind w:left="320" w:leftChars="0" w:hanging="320"/>
              <w:rPr>
                <w:rFonts w:hint="default" w:ascii="BIZ UDゴシック" w:hAnsi="BIZ UDゴシック" w:eastAsia="BIZ UDゴシック"/>
              </w:rPr>
            </w:pPr>
            <w:r>
              <w:rPr>
                <w:rFonts w:hint="eastAsia" w:ascii="BIZ UDゴシック" w:hAnsi="BIZ UDゴシック" w:eastAsia="BIZ UDゴシック"/>
              </w:rPr>
              <w:t>(2)</w:t>
            </w:r>
            <w:r>
              <w:rPr>
                <w:rFonts w:hint="eastAsia" w:ascii="BIZ UDゴシック" w:hAnsi="BIZ UDゴシック" w:eastAsia="BIZ UDゴシック"/>
              </w:rPr>
              <w:t>車椅子使用者用駐車施設から利用居室までの経路の長さができるだけ短くなる位置に設けているか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浴室等</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13</w:t>
            </w:r>
            <w:r>
              <w:rPr>
                <w:rFonts w:hint="eastAsia" w:ascii="BIZ UDゴシック" w:hAnsi="BIZ UDゴシック" w:eastAsia="BIZ UDゴシック"/>
                <w:w w:val="80"/>
              </w:rPr>
              <w:t>条）</w:t>
            </w:r>
          </w:p>
        </w:tc>
        <w:tc>
          <w:tcPr>
            <w:tcW w:w="4058"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w:t>
            </w:r>
            <w:r>
              <w:rPr>
                <w:rFonts w:hint="eastAsia" w:ascii="BIZ UDゴシック" w:hAnsi="BIZ UDゴシック" w:eastAsia="BIZ UDゴシック"/>
                <w:w w:val="80"/>
              </w:rPr>
              <w:t>1</w:t>
            </w:r>
            <w:r>
              <w:rPr>
                <w:rFonts w:hint="eastAsia" w:ascii="BIZ UDゴシック" w:hAnsi="BIZ UDゴシック" w:eastAsia="BIZ UDゴシック"/>
                <w:w w:val="80"/>
              </w:rPr>
              <w:t>以上の浴室等</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6" w:type="pct"/>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3906"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w:t>
            </w:r>
            <w:r>
              <w:rPr>
                <w:rFonts w:hint="eastAsia" w:ascii="BIZ UDゴシック" w:hAnsi="BIZ UDゴシック" w:eastAsia="BIZ UDゴシック"/>
                <w:w w:val="80"/>
              </w:rPr>
              <w:t>1</w:t>
            </w:r>
            <w:r>
              <w:rPr>
                <w:rFonts w:hint="eastAsia" w:ascii="BIZ UDゴシック" w:hAnsi="BIZ UDゴシック" w:eastAsia="BIZ UDゴシック"/>
                <w:w w:val="80"/>
              </w:rPr>
              <w:t>）車椅子使用者用浴室等</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166" w:type="pc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p>
        </w:tc>
        <w:tc>
          <w:tcPr>
            <w:tcW w:w="37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（ア</w:t>
            </w:r>
            <w:r>
              <w:rPr>
                <w:rFonts w:hint="eastAsia" w:ascii="BIZ UDゴシック" w:hAnsi="BIZ UDゴシック" w:eastAsia="BIZ UDゴシック"/>
                <w:w w:val="80"/>
              </w:rPr>
              <w:t>)</w:t>
            </w:r>
            <w:r>
              <w:rPr>
                <w:rFonts w:hint="eastAsia" w:ascii="BIZ UDゴシック" w:hAnsi="BIZ UDゴシック" w:eastAsia="BIZ UDゴシック"/>
                <w:w w:val="80"/>
              </w:rPr>
              <w:t>浴槽、シャワー、手すり等が適切に配置されているか</w:t>
            </w:r>
          </w:p>
        </w:tc>
        <w:tc>
          <w:tcPr>
            <w:tcW w:w="22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560" w:leftChars="200" w:hanging="160" w:hangingChars="100"/>
              <w:rPr>
                <w:rFonts w:hint="default" w:ascii="BIZ UDゴシック" w:hAnsi="BIZ UDゴシック" w:eastAsia="BIZ UDゴシック"/>
                <w:w w:val="80"/>
              </w:rPr>
            </w:pPr>
          </w:p>
        </w:tc>
        <w:tc>
          <w:tcPr>
            <w:tcW w:w="1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p>
        </w:tc>
        <w:tc>
          <w:tcPr>
            <w:tcW w:w="37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（イ</w:t>
            </w:r>
            <w:r>
              <w:rPr>
                <w:rFonts w:hint="eastAsia" w:ascii="BIZ UDゴシック" w:hAnsi="BIZ UDゴシック" w:eastAsia="BIZ UDゴシック"/>
                <w:w w:val="80"/>
              </w:rPr>
              <w:t>)</w:t>
            </w:r>
            <w:r>
              <w:rPr>
                <w:rFonts w:hint="eastAsia" w:ascii="BIZ UDゴシック" w:hAnsi="BIZ UDゴシック" w:eastAsia="BIZ UDゴシック"/>
                <w:w w:val="80"/>
              </w:rPr>
              <w:t>車椅子使用者が円滑に利用できるよう十分な空間が確保されているか</w:t>
            </w:r>
          </w:p>
        </w:tc>
        <w:tc>
          <w:tcPr>
            <w:tcW w:w="22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3906"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w:t>
            </w:r>
            <w:r>
              <w:rPr>
                <w:rFonts w:hint="eastAsia" w:ascii="BIZ UDゴシック" w:hAnsi="BIZ UDゴシック" w:eastAsia="BIZ UDゴシック"/>
                <w:w w:val="80"/>
              </w:rPr>
              <w:t>2)</w:t>
            </w:r>
            <w:r>
              <w:rPr>
                <w:rFonts w:hint="eastAsia" w:ascii="BIZ UDゴシック" w:hAnsi="BIZ UDゴシック" w:eastAsia="BIZ UDゴシック"/>
                <w:w w:val="80"/>
              </w:rPr>
              <w:t>出入口</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166" w:type="pc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p>
        </w:tc>
        <w:tc>
          <w:tcPr>
            <w:tcW w:w="37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（ア</w:t>
            </w:r>
            <w:r>
              <w:rPr>
                <w:rFonts w:hint="eastAsia" w:ascii="BIZ UDゴシック" w:hAnsi="BIZ UDゴシック" w:eastAsia="BIZ UDゴシック"/>
                <w:w w:val="80"/>
              </w:rPr>
              <w:t>)</w:t>
            </w:r>
            <w:r>
              <w:rPr>
                <w:rFonts w:hint="eastAsia" w:ascii="BIZ UDゴシック" w:hAnsi="BIZ UDゴシック" w:eastAsia="BIZ UDゴシック"/>
                <w:w w:val="80"/>
              </w:rPr>
              <w:t>幅は</w:t>
            </w:r>
            <w:r>
              <w:rPr>
                <w:rFonts w:hint="eastAsia" w:ascii="BIZ UDゴシック" w:hAnsi="BIZ UDゴシック" w:eastAsia="BIZ UDゴシック"/>
                <w:w w:val="80"/>
              </w:rPr>
              <w:t>80cm</w:t>
            </w:r>
            <w:r>
              <w:rPr>
                <w:rFonts w:hint="eastAsia" w:ascii="BIZ UDゴシック" w:hAnsi="BIZ UDゴシック" w:eastAsia="BIZ UDゴシック"/>
                <w:w w:val="80"/>
              </w:rPr>
              <w:t>以上であるか</w:t>
            </w:r>
          </w:p>
        </w:tc>
        <w:tc>
          <w:tcPr>
            <w:tcW w:w="22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1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320" w:hanging="320" w:hangingChars="200"/>
              <w:rPr>
                <w:rFonts w:hint="default" w:ascii="BIZ UDゴシック" w:hAnsi="BIZ UDゴシック" w:eastAsia="BIZ UDゴシック"/>
                <w:w w:val="80"/>
              </w:rPr>
            </w:pPr>
          </w:p>
        </w:tc>
        <w:tc>
          <w:tcPr>
            <w:tcW w:w="37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（イ</w:t>
            </w:r>
            <w:r>
              <w:rPr>
                <w:rFonts w:hint="eastAsia" w:ascii="BIZ UDゴシック" w:hAnsi="BIZ UDゴシック" w:eastAsia="BIZ UDゴシック"/>
                <w:w w:val="80"/>
              </w:rPr>
              <w:t>)</w:t>
            </w:r>
            <w:r>
              <w:rPr>
                <w:rFonts w:hint="eastAsia" w:ascii="BIZ UDゴシック" w:hAnsi="BIZ UDゴシック" w:eastAsia="BIZ UDゴシック"/>
                <w:w w:val="80"/>
              </w:rPr>
              <w:t>戸は、自動的に開閉する構造その他の車椅子使用者が容易に開閉して通過できる構造で、かつ、その前後に高低差がないか</w:t>
            </w:r>
          </w:p>
        </w:tc>
        <w:tc>
          <w:tcPr>
            <w:tcW w:w="22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標識</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14</w:t>
            </w:r>
            <w:r>
              <w:rPr>
                <w:rFonts w:hint="eastAsia" w:ascii="BIZ UDゴシック" w:hAnsi="BIZ UDゴシック" w:eastAsia="BIZ UDゴシック"/>
                <w:w w:val="80"/>
              </w:rPr>
              <w:t>条）</w:t>
            </w:r>
          </w:p>
        </w:tc>
        <w:tc>
          <w:tcPr>
            <w:tcW w:w="4058"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w:t>
            </w:r>
          </w:p>
        </w:tc>
      </w:tr>
      <w:tr>
        <w:trPr>
          <w:gridAfter w:val="1"/>
          <w:wAfter w:w="6" w:type="pct"/>
          <w:cantSplit/>
          <w:trHeight w:val="5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p>
        </w:tc>
        <w:tc>
          <w:tcPr>
            <w:tcW w:w="39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w:t>
            </w:r>
            <w:r>
              <w:rPr>
                <w:rFonts w:hint="eastAsia" w:ascii="BIZ UDゴシック" w:hAnsi="BIZ UDゴシック" w:eastAsia="BIZ UDゴシック"/>
                <w:w w:val="80"/>
              </w:rPr>
              <w:t>1</w:t>
            </w:r>
            <w:r>
              <w:rPr>
                <w:rFonts w:hint="eastAsia" w:ascii="BIZ UDゴシック" w:hAnsi="BIZ UDゴシック" w:eastAsia="BIZ UDゴシック"/>
                <w:w w:val="80"/>
              </w:rPr>
              <w:t>）高齢者、障害者等の見やすい位置に設けているか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p>
        </w:tc>
        <w:tc>
          <w:tcPr>
            <w:tcW w:w="390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left="320" w:hanging="320" w:hangingChars="200"/>
              <w:rPr>
                <w:rFonts w:hint="default" w:ascii="BIZ UDゴシック" w:hAnsi="BIZ UDゴシック" w:eastAsia="BIZ UDゴシック"/>
                <w:w w:val="80"/>
              </w:rPr>
            </w:pPr>
            <w:r>
              <w:rPr>
                <w:rFonts w:hint="eastAsia" w:ascii="BIZ UDゴシック" w:hAnsi="BIZ UDゴシック" w:eastAsia="BIZ UDゴシック"/>
                <w:w w:val="80"/>
              </w:rPr>
              <w:t>（</w:t>
            </w:r>
            <w:r>
              <w:rPr>
                <w:rFonts w:hint="eastAsia" w:ascii="BIZ UDゴシック" w:hAnsi="BIZ UDゴシック" w:eastAsia="BIZ UDゴシック"/>
                <w:w w:val="80"/>
              </w:rPr>
              <w:t>2</w:t>
            </w:r>
            <w:r>
              <w:rPr>
                <w:rFonts w:hint="eastAsia" w:ascii="BIZ UDゴシック" w:hAnsi="BIZ UDゴシック" w:eastAsia="BIZ UDゴシック"/>
                <w:w w:val="80"/>
              </w:rPr>
              <w:t>）標識に表示すべき内容が容易に識別できるもの（日本産業規格Ｚ</w:t>
            </w:r>
            <w:r>
              <w:rPr>
                <w:rFonts w:hint="eastAsia" w:ascii="BIZ UDゴシック" w:hAnsi="BIZ UDゴシック" w:eastAsia="BIZ UDゴシック"/>
                <w:w w:val="80"/>
              </w:rPr>
              <w:t>8210</w:t>
            </w:r>
            <w:r>
              <w:rPr>
                <w:rFonts w:hint="eastAsia" w:ascii="BIZ UDゴシック" w:hAnsi="BIZ UDゴシック" w:eastAsia="BIZ UDゴシック"/>
                <w:w w:val="80"/>
              </w:rPr>
              <w:t>に定められているときは、これに適合するもの）であるか</w:t>
            </w:r>
          </w:p>
        </w:tc>
        <w:tc>
          <w:tcPr>
            <w:tcW w:w="218"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55" w:hRule="atLeast"/>
        </w:trPr>
        <w:tc>
          <w:tcPr>
            <w:tcW w:w="718" w:type="pct"/>
            <w:vMerge w:val="restart"/>
            <w:shd w:val="clear" w:color="auto" w:fill="auto"/>
            <w:tcMar>
              <w:top w:w="15" w:type="dxa"/>
              <w:left w:w="0" w:type="dxa"/>
              <w:bottom w:w="0" w:type="dxa"/>
              <w:right w:w="0"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案内設備</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eastAsia" w:ascii="BIZ UDゴシック" w:hAnsi="BIZ UDゴシック" w:eastAsia="BIZ UDゴシック"/>
                <w:w w:val="80"/>
              </w:rPr>
              <w:t>15</w:t>
            </w:r>
            <w:r>
              <w:rPr>
                <w:rFonts w:hint="eastAsia" w:ascii="BIZ UDゴシック" w:hAnsi="BIZ UDゴシック" w:eastAsia="BIZ UDゴシック"/>
                <w:w w:val="80"/>
              </w:rPr>
              <w:t>条、</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H18</w:t>
            </w:r>
            <w:r>
              <w:rPr>
                <w:rFonts w:hint="eastAsia" w:ascii="BIZ UDゴシック" w:hAnsi="BIZ UDゴシック" w:eastAsia="BIZ UDゴシック"/>
                <w:w w:val="80"/>
              </w:rPr>
              <w:t>告示</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第</w:t>
            </w:r>
            <w:r>
              <w:rPr>
                <w:rFonts w:hint="eastAsia" w:ascii="BIZ UDゴシック" w:hAnsi="BIZ UDゴシック" w:eastAsia="BIZ UDゴシック"/>
                <w:w w:val="80"/>
              </w:rPr>
              <w:t>1483</w:t>
            </w:r>
            <w:r>
              <w:rPr>
                <w:rFonts w:hint="eastAsia" w:ascii="BIZ UDゴシック" w:hAnsi="BIZ UDゴシック" w:eastAsia="BIZ UDゴシック"/>
                <w:w w:val="80"/>
              </w:rPr>
              <w:t>号）</w:t>
            </w:r>
          </w:p>
        </w:tc>
        <w:tc>
          <w:tcPr>
            <w:tcW w:w="4058"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①建築物又はその敷地に、移動等円滑化の措置がとられたエレベーターその他の昇降機、便所又は駐車施設の配置を表示した案内板その他の設備を設けているか</w:t>
            </w:r>
          </w:p>
          <w:p>
            <w:pPr>
              <w:pStyle w:val="0"/>
              <w:spacing w:line="260" w:lineRule="exact"/>
              <w:ind w:left="200" w:leftChars="100"/>
              <w:rPr>
                <w:rFonts w:hint="default" w:ascii="BIZ UDゴシック" w:hAnsi="BIZ UDゴシック" w:eastAsia="BIZ UDゴシック"/>
                <w:w w:val="80"/>
              </w:rPr>
            </w:pPr>
            <w:r>
              <w:rPr>
                <w:rFonts w:hint="eastAsia" w:ascii="BIZ UDゴシック" w:hAnsi="BIZ UDゴシック" w:eastAsia="BIZ UDゴシック"/>
                <w:w w:val="80"/>
              </w:rPr>
              <w:t>（配置を容易に視認できる場合は除く）</w:t>
            </w:r>
          </w:p>
        </w:tc>
        <w:tc>
          <w:tcPr>
            <w:tcW w:w="218"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4058" w:type="pct"/>
            <w:gridSpan w:val="3"/>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gridAfter w:val="1"/>
          <w:wAfter w:w="6" w:type="pct"/>
          <w:cantSplit/>
          <w:trHeight w:val="65" w:hRule="atLeast"/>
        </w:trPr>
        <w:tc>
          <w:tcPr>
            <w:tcW w:w="718" w:type="pct"/>
            <w:vMerge w:val="continue"/>
            <w:shd w:val="clear" w:color="auto" w:fill="auto"/>
            <w:vAlign w:val="center"/>
          </w:tcPr>
          <w:p>
            <w:pPr>
              <w:pStyle w:val="0"/>
              <w:spacing w:line="260" w:lineRule="exact"/>
              <w:jc w:val="center"/>
              <w:rPr>
                <w:rFonts w:hint="default" w:ascii="BIZ UDゴシック" w:hAnsi="BIZ UDゴシック" w:eastAsia="BIZ UDゴシック"/>
                <w:w w:val="80"/>
              </w:rPr>
            </w:pPr>
          </w:p>
        </w:tc>
        <w:tc>
          <w:tcPr>
            <w:tcW w:w="4058" w:type="pct"/>
            <w:gridSpan w:val="3"/>
            <w:shd w:val="clear" w:color="auto" w:fill="auto"/>
            <w:tcMar>
              <w:top w:w="15" w:type="dxa"/>
              <w:left w:w="15" w:type="dxa"/>
              <w:bottom w:w="0" w:type="dxa"/>
              <w:right w:w="15" w:type="dxa"/>
            </w:tcMar>
            <w:vAlign w:val="center"/>
          </w:tcPr>
          <w:p>
            <w:pPr>
              <w:pStyle w:val="0"/>
              <w:spacing w:line="260" w:lineRule="exact"/>
              <w:rPr>
                <w:rFonts w:hint="default" w:ascii="BIZ UDゴシック" w:hAnsi="BIZ UDゴシック" w:eastAsia="BIZ UDゴシック"/>
                <w:w w:val="80"/>
              </w:rPr>
            </w:pPr>
            <w:r>
              <w:rPr>
                <w:rFonts w:hint="eastAsia" w:ascii="BIZ UDゴシック" w:hAnsi="BIZ UDゴシック" w:eastAsia="BIZ UDゴシック"/>
                <w:w w:val="80"/>
              </w:rPr>
              <w:t>③案内所を設ける場合は①②は適用しない</w:t>
            </w:r>
          </w:p>
        </w:tc>
        <w:tc>
          <w:tcPr>
            <w:tcW w:w="218"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bl>
    <w:p>
      <w:pPr>
        <w:pStyle w:val="36"/>
        <w:ind w:left="148" w:hanging="148"/>
        <w:rPr>
          <w:rFonts w:hint="default" w:ascii="BIZ UDゴシック" w:hAnsi="BIZ UDゴシック"/>
          <w:w w:val="80"/>
        </w:rPr>
      </w:pPr>
      <w:r>
        <w:rPr>
          <w:rFonts w:hint="default" w:ascii="BIZ UDゴシック" w:hAnsi="BIZ UDゴシック"/>
          <w:w w:val="80"/>
        </w:rPr>
        <w:br w:type="page"/>
      </w:r>
    </w:p>
    <w:p>
      <w:pPr>
        <w:pStyle w:val="2"/>
        <w:spacing w:before="184" w:beforeLines="0" w:beforeAutospacing="0"/>
        <w:ind w:left="1200" w:hanging="1200" w:hangingChars="600"/>
        <w:rPr>
          <w:rFonts w:hint="default"/>
        </w:rPr>
      </w:pPr>
      <w:r>
        <w:rPr>
          <w:rFonts w:hint="eastAsia"/>
        </w:rPr>
        <w:t>1.3.5.3.2</w:t>
      </w:r>
      <w:r>
        <w:rPr>
          <w:rFonts w:hint="eastAsia"/>
        </w:rPr>
        <w:t>　視覚障害者</w:t>
      </w:r>
      <w:r>
        <w:rPr>
          <w:rFonts w:hint="eastAsia"/>
          <w:shd w:val="clear" w:color="auto" w:fill="FFFFFF"/>
        </w:rPr>
        <w:t>移動等</w:t>
      </w:r>
      <w:r>
        <w:rPr>
          <w:rFonts w:hint="eastAsia"/>
        </w:rPr>
        <w:t>円滑化経路の基準（道等から案内設備又は案内所までの主な経路に係る基準）</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96"/>
        <w:gridCol w:w="7903"/>
        <w:gridCol w:w="429"/>
      </w:tblGrid>
      <w:tr>
        <w:trPr>
          <w:trHeight w:val="111" w:hRule="atLeast"/>
        </w:trPr>
        <w:tc>
          <w:tcPr>
            <w:tcW w:w="673" w:type="pct"/>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施設等</w:t>
            </w:r>
          </w:p>
        </w:tc>
        <w:tc>
          <w:tcPr>
            <w:tcW w:w="4104" w:type="pct"/>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チェック項目</w:t>
            </w:r>
          </w:p>
        </w:tc>
        <w:tc>
          <w:tcPr>
            <w:tcW w:w="224" w:type="pct"/>
            <w:shd w:val="clear" w:color="auto" w:fill="auto"/>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ゴシック" w:hAnsi="BIZ UDゴシック" w:eastAsia="BIZ UDゴシック"/>
                <w:w w:val="80"/>
                <w:highlight w:val="yellow"/>
              </w:rPr>
            </w:pPr>
          </w:p>
        </w:tc>
      </w:tr>
      <w:tr>
        <w:trPr>
          <w:cantSplit/>
          <w:trHeight w:val="57" w:hRule="atLeast"/>
        </w:trPr>
        <w:tc>
          <w:tcPr>
            <w:tcW w:w="673" w:type="pct"/>
            <w:vMerge w:val="restart"/>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案内設備</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までの経路</w:t>
            </w:r>
          </w:p>
          <w:p>
            <w:pPr>
              <w:pStyle w:val="0"/>
              <w:spacing w:line="260" w:lineRule="exact"/>
              <w:jc w:val="center"/>
              <w:rPr>
                <w:rFonts w:hint="default" w:ascii="BIZ UDゴシック" w:hAnsi="BIZ UDゴシック" w:eastAsia="BIZ UDゴシック"/>
                <w:w w:val="80"/>
              </w:rPr>
            </w:pPr>
            <w:r>
              <w:rPr>
                <w:rFonts w:hint="eastAsia" w:ascii="BIZ UDゴシック" w:hAnsi="BIZ UDゴシック" w:eastAsia="BIZ UDゴシック"/>
                <w:w w:val="80"/>
              </w:rPr>
              <w:t>（省令第</w:t>
            </w:r>
            <w:r>
              <w:rPr>
                <w:rFonts w:hint="default" w:ascii="BIZ UDゴシック" w:hAnsi="BIZ UDゴシック" w:eastAsia="BIZ UDゴシック"/>
                <w:w w:val="80"/>
              </w:rPr>
              <w:t>1</w:t>
            </w:r>
            <w:r>
              <w:rPr>
                <w:rFonts w:hint="eastAsia" w:ascii="BIZ UDゴシック" w:hAnsi="BIZ UDゴシック" w:eastAsia="BIZ UDゴシック"/>
                <w:w w:val="80"/>
              </w:rPr>
              <w:t>6</w:t>
            </w:r>
            <w:r>
              <w:rPr>
                <w:rFonts w:hint="eastAsia" w:ascii="BIZ UDゴシック" w:hAnsi="BIZ UDゴシック" w:eastAsia="BIZ UDゴシック"/>
                <w:w w:val="80"/>
              </w:rPr>
              <w:t>条）</w:t>
            </w:r>
          </w:p>
        </w:tc>
        <w:tc>
          <w:tcPr>
            <w:tcW w:w="4104" w:type="pct"/>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①道等から案内設備②に示す設備又は③に示す案内所までの主たる経路を、視覚障害者移動等円滑化経路としているか</w:t>
            </w: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w w:val="80"/>
              </w:rPr>
              <w:footnoteReference w:id="9"/>
            </w:r>
          </w:p>
        </w:tc>
        <w:tc>
          <w:tcPr>
            <w:tcW w:w="224"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57" w:hRule="atLeast"/>
        </w:trPr>
        <w:tc>
          <w:tcPr>
            <w:tcW w:w="673" w:type="pct"/>
            <w:vMerge w:val="continue"/>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p>
        </w:tc>
        <w:tc>
          <w:tcPr>
            <w:tcW w:w="4104" w:type="pct"/>
            <w:shd w:val="clear" w:color="auto" w:fill="auto"/>
            <w:tcMar>
              <w:top w:w="15" w:type="dxa"/>
              <w:left w:w="15" w:type="dxa"/>
              <w:bottom w:w="0" w:type="dxa"/>
              <w:right w:w="15" w:type="dxa"/>
            </w:tcMar>
            <w:vAlign w:val="top"/>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r>
        <w:trPr>
          <w:cantSplit/>
          <w:trHeight w:val="57" w:hRule="atLeast"/>
        </w:trPr>
        <w:tc>
          <w:tcPr>
            <w:tcW w:w="673" w:type="pct"/>
            <w:vMerge w:val="continue"/>
            <w:shd w:val="clear" w:color="auto" w:fill="auto"/>
            <w:tcMar>
              <w:top w:w="15" w:type="dxa"/>
              <w:left w:w="15" w:type="dxa"/>
              <w:bottom w:w="0" w:type="dxa"/>
              <w:right w:w="15" w:type="dxa"/>
            </w:tcMar>
            <w:vAlign w:val="center"/>
          </w:tcPr>
          <w:p>
            <w:pPr>
              <w:pStyle w:val="0"/>
              <w:spacing w:line="260" w:lineRule="exact"/>
              <w:jc w:val="center"/>
              <w:rPr>
                <w:rFonts w:hint="default" w:ascii="BIZ UDゴシック" w:hAnsi="BIZ UDゴシック" w:eastAsia="BIZ UDゴシック"/>
                <w:w w:val="80"/>
              </w:rPr>
            </w:pPr>
          </w:p>
        </w:tc>
        <w:tc>
          <w:tcPr>
            <w:tcW w:w="4104" w:type="pct"/>
            <w:shd w:val="clear" w:color="auto" w:fill="auto"/>
            <w:tcMar>
              <w:top w:w="15" w:type="dxa"/>
              <w:left w:w="15" w:type="dxa"/>
              <w:bottom w:w="0" w:type="dxa"/>
              <w:right w:w="15" w:type="dxa"/>
            </w:tcMar>
            <w:vAlign w:val="top"/>
          </w:tcPr>
          <w:p>
            <w:pPr>
              <w:pStyle w:val="0"/>
              <w:spacing w:line="260" w:lineRule="exact"/>
              <w:ind w:left="160" w:hanging="160" w:hangingChars="100"/>
              <w:rPr>
                <w:rFonts w:hint="default" w:ascii="BIZ UDゴシック" w:hAnsi="BIZ UDゴシック" w:eastAsia="BIZ UDゴシック"/>
                <w:w w:val="80"/>
              </w:rPr>
            </w:pPr>
            <w:r>
              <w:rPr>
                <w:rFonts w:hint="eastAsia" w:ascii="BIZ UDゴシック" w:hAnsi="BIZ UDゴシック" w:eastAsia="BIZ UDゴシック"/>
                <w:w w:val="80"/>
              </w:rPr>
              <w:t>③当該視覚障害者移動等円滑化経路を構成する敷地内の通路の車路に近接する部分、及び、段がある部分又は傾斜がある部分の上端に近接する部分</w:t>
            </w:r>
            <w:r>
              <w:rPr>
                <w:rFonts w:hint="eastAsia" w:ascii="BIZ UDゴシック" w:hAnsi="BIZ UDゴシック" w:eastAsia="BIZ UDゴシック"/>
                <w:w w:val="80"/>
                <w:vertAlign w:val="superscript"/>
              </w:rPr>
              <w:t>20</w:t>
            </w:r>
            <w:r>
              <w:rPr>
                <w:rFonts w:hint="eastAsia" w:ascii="BIZ UDゴシック" w:hAnsi="BIZ UDゴシック" w:eastAsia="BIZ UDゴシック"/>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vAlign w:val="top"/>
          </w:tcPr>
          <w:p>
            <w:pPr>
              <w:pStyle w:val="0"/>
              <w:spacing w:line="260" w:lineRule="exact"/>
              <w:jc w:val="center"/>
              <w:rPr>
                <w:rFonts w:hint="default" w:ascii="BIZ UDゴシック" w:hAnsi="BIZ UDゴシック" w:eastAsia="BIZ UDゴシック"/>
                <w:w w:val="80"/>
              </w:rPr>
            </w:pPr>
          </w:p>
        </w:tc>
      </w:tr>
    </w:tbl>
    <w:p>
      <w:pPr>
        <w:pStyle w:val="0"/>
        <w:rPr>
          <w:rFonts w:hint="default"/>
        </w:rPr>
      </w:pPr>
    </w:p>
    <w:sectPr>
      <w:headerReference r:id="rId7" w:type="even"/>
      <w:headerReference r:id="rId8" w:type="default"/>
      <w:headerReference r:id="rId6" w:type="first"/>
      <w:pgSz w:w="11906" w:h="16838"/>
      <w:pgMar w:top="1474" w:right="1134" w:bottom="794" w:left="1134" w:header="567" w:footer="454" w:gutter="0"/>
      <w:pgNumType w:chapStyle="1"/>
      <w:cols w:space="720"/>
      <w:titlePg w:val="1"/>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HG正楷書体-PRO">
    <w:panose1 w:val="00000000000000000000"/>
    <w:charset w:val="80"/>
    <w:family w:val="script"/>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49"/>
        <w:rPr>
          <w:rFonts w:hint="default" w:ascii="BIZ UDゴシック" w:hAnsi="BIZ UDゴシック" w:eastAsia="BIZ UDゴシック"/>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客席の出入口と車椅子使用者用部分との間の一以上の経路（車椅子使用者用経路）を構成する部分を含む。</w:t>
      </w:r>
    </w:p>
  </w:footnote>
  <w:footnote w:id="2">
    <w:p>
      <w:pPr>
        <w:pStyle w:val="0"/>
        <w:snapToGrid w:val="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階段又は傾斜</w:t>
      </w:r>
      <w:bookmarkStart w:id="0" w:name="_Hlk196770061"/>
      <w:r>
        <w:rPr>
          <w:rFonts w:hint="eastAsia" w:ascii="BIZ UDゴシック" w:hAnsi="BIZ UDゴシック" w:eastAsia="BIZ UDゴシック"/>
          <w:w w:val="80"/>
          <w:sz w:val="18"/>
        </w:rPr>
        <w:t>路の上端に近接する廊下等の部分が、次のいずれかに該当する場合を除く。（平成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1489</w:t>
      </w:r>
      <w:r>
        <w:rPr>
          <w:rFonts w:hint="eastAsia" w:ascii="BIZ UDゴシック" w:hAnsi="BIZ UDゴシック" w:eastAsia="BIZ UDゴシック"/>
          <w:w w:val="80"/>
          <w:sz w:val="18"/>
        </w:rPr>
        <w:t>号第一）</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勾配が</w:t>
      </w:r>
      <w:r>
        <w:rPr>
          <w:rFonts w:hint="eastAsia" w:ascii="BIZ UDゴシック" w:hAnsi="BIZ UDゴシック" w:eastAsia="BIZ UDゴシック"/>
          <w:sz w:val="18"/>
        </w:rPr>
        <w:t>1/20</w:t>
      </w:r>
      <w:r>
        <w:rPr>
          <w:rFonts w:hint="eastAsia" w:ascii="BIZ UDゴシック" w:hAnsi="BIZ UDゴシック" w:eastAsia="BIZ UDゴシック"/>
          <w:sz w:val="18"/>
        </w:rPr>
        <w:t>を超えない傾斜がある部分の上端に近接するものである場合</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高さが</w:t>
      </w:r>
      <w:r>
        <w:rPr>
          <w:rFonts w:hint="eastAsia" w:ascii="BIZ UDゴシック" w:hAnsi="BIZ UDゴシック" w:eastAsia="BIZ UDゴシック"/>
          <w:sz w:val="18"/>
        </w:rPr>
        <w:t>16</w:t>
      </w:r>
      <w:r>
        <w:rPr>
          <w:rFonts w:hint="default" w:ascii="BIZ UDゴシック" w:hAnsi="BIZ UDゴシック" w:eastAsia="BIZ UDゴシック"/>
          <w:sz w:val="18"/>
        </w:rPr>
        <w:t>cm</w:t>
      </w:r>
      <w:r>
        <w:rPr>
          <w:rFonts w:hint="eastAsia" w:ascii="BIZ UDゴシック" w:hAnsi="BIZ UDゴシック" w:eastAsia="BIZ UDゴシック"/>
          <w:sz w:val="18"/>
        </w:rPr>
        <w:t>を超えず、かつ、</w:t>
      </w:r>
      <w:bookmarkEnd w:id="0"/>
      <w:r>
        <w:rPr>
          <w:rFonts w:hint="eastAsia" w:ascii="BIZ UDゴシック" w:hAnsi="BIZ UDゴシック" w:eastAsia="BIZ UDゴシック"/>
          <w:sz w:val="18"/>
        </w:rPr>
        <w:t>勾配が</w:t>
      </w:r>
      <w:r>
        <w:rPr>
          <w:rFonts w:hint="eastAsia" w:ascii="BIZ UDゴシック" w:hAnsi="BIZ UDゴシック" w:eastAsia="BIZ UDゴシック"/>
          <w:sz w:val="18"/>
        </w:rPr>
        <w:t>1/12</w:t>
      </w:r>
      <w:r>
        <w:rPr>
          <w:rFonts w:hint="eastAsia" w:ascii="BIZ UDゴシック" w:hAnsi="BIZ UDゴシック" w:eastAsia="BIZ UDゴシック"/>
          <w:sz w:val="18"/>
        </w:rPr>
        <w:t>を超えない傾斜がある部分の上端に近接するものである場合</w:t>
      </w:r>
    </w:p>
    <w:p>
      <w:pPr>
        <w:pStyle w:val="46"/>
        <w:numPr>
          <w:ilvl w:val="0"/>
          <w:numId w:val="1"/>
        </w:numPr>
        <w:ind w:left="610" w:leftChars="200" w:hanging="210" w:firstLineChars="0"/>
        <w:rPr>
          <w:rFonts w:hint="default" w:ascii="BIZ UDゴシック" w:hAnsi="BIZ UDゴシック" w:eastAsia="BIZ UDゴシック"/>
        </w:rPr>
      </w:pPr>
      <w:r>
        <w:rPr>
          <w:rFonts w:hint="eastAsia" w:ascii="BIZ UDゴシック" w:hAnsi="BIZ UDゴシック" w:eastAsia="BIZ UDゴシック"/>
          <w:sz w:val="18"/>
        </w:rPr>
        <w:t>主として自動車の駐車の用に供する施設に設けるものである場合</w:t>
      </w:r>
    </w:p>
  </w:footnote>
  <w:footnote w:id="3">
    <w:p>
      <w:pPr>
        <w:pStyle w:val="0"/>
        <w:snapToGrid w:val="0"/>
        <w:spacing w:before="184" w:beforeLines="50" w:beforeAutospacing="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段がある部分の上端に近接する踊場の部分が、次のいずれかに該当する場合を除く。（平成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1489</w:t>
      </w:r>
      <w:r>
        <w:rPr>
          <w:rFonts w:hint="eastAsia" w:ascii="BIZ UDゴシック" w:hAnsi="BIZ UDゴシック" w:eastAsia="BIZ UDゴシック"/>
          <w:w w:val="80"/>
          <w:sz w:val="18"/>
        </w:rPr>
        <w:t>号第二）</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主として自動車の駐車の用に供する施設に設けるものである場合</w:t>
      </w:r>
    </w:p>
    <w:p>
      <w:pPr>
        <w:pStyle w:val="46"/>
        <w:numPr>
          <w:ilvl w:val="0"/>
          <w:numId w:val="1"/>
        </w:numPr>
        <w:ind w:left="610" w:leftChars="200" w:hanging="210" w:firstLineChars="0"/>
        <w:rPr>
          <w:rFonts w:hint="default" w:ascii="BIZ UDゴシック" w:hAnsi="BIZ UDゴシック" w:eastAsia="BIZ UDゴシック"/>
        </w:rPr>
      </w:pPr>
      <w:r>
        <w:rPr>
          <w:rFonts w:hint="eastAsia" w:ascii="BIZ UDゴシック" w:hAnsi="BIZ UDゴシック" w:eastAsia="BIZ UDゴシック"/>
          <w:sz w:val="18"/>
        </w:rPr>
        <w:t>段がある部分と連続して手すりを設けるものである場合</w:t>
      </w:r>
    </w:p>
  </w:footnote>
  <w:footnote w:id="4">
    <w:p>
      <w:pPr>
        <w:pStyle w:val="0"/>
        <w:snapToGrid w:val="0"/>
        <w:spacing w:before="184" w:beforeLines="50" w:beforeAutospacing="0"/>
        <w:rPr>
          <w:rFonts w:hint="default"/>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階段が、車椅子使用者用駐車施設が設けられていない駐車場等のみに通ずるものである場合を除く。（平成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1488</w:t>
      </w:r>
      <w:r>
        <w:rPr>
          <w:rFonts w:hint="eastAsia" w:ascii="BIZ UDゴシック" w:hAnsi="BIZ UDゴシック" w:eastAsia="BIZ UDゴシック"/>
          <w:w w:val="80"/>
          <w:sz w:val="18"/>
        </w:rPr>
        <w:t>号第二）</w:t>
      </w:r>
    </w:p>
  </w:footnote>
  <w:footnote w:id="5">
    <w:p>
      <w:pPr>
        <w:pStyle w:val="0"/>
        <w:snapToGrid w:val="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rPr>
        <w:footnoteRef/>
      </w:r>
      <w:r>
        <w:rPr>
          <w:rFonts w:hint="eastAsia" w:ascii="BIZ UDPゴシック" w:hAnsi="BIZ UDPゴシック" w:eastAsia="BIZ UDPゴシック"/>
          <w:w w:val="80"/>
          <w:sz w:val="18"/>
        </w:rPr>
        <w:t xml:space="preserve"> </w:t>
      </w:r>
      <w:r>
        <w:rPr>
          <w:rFonts w:hint="eastAsia" w:ascii="BIZ UDゴシック" w:hAnsi="BIZ UDゴシック" w:eastAsia="BIZ UDゴシック"/>
          <w:w w:val="80"/>
          <w:sz w:val="18"/>
        </w:rPr>
        <w:t>傾斜がある部分の上端に近接する踊場の部分が、次のいずれかに該当する場合を除く。（平成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1489</w:t>
      </w:r>
      <w:r>
        <w:rPr>
          <w:rFonts w:hint="eastAsia" w:ascii="BIZ UDゴシック" w:hAnsi="BIZ UDゴシック" w:eastAsia="BIZ UDゴシック"/>
          <w:w w:val="80"/>
          <w:sz w:val="18"/>
        </w:rPr>
        <w:t>号第三）</w:t>
      </w:r>
    </w:p>
    <w:p>
      <w:pPr>
        <w:pStyle w:val="46"/>
        <w:numPr>
          <w:ilvl w:val="0"/>
          <w:numId w:val="2"/>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勾配が</w:t>
      </w:r>
      <w:r>
        <w:rPr>
          <w:rFonts w:hint="eastAsia" w:ascii="BIZ UDゴシック" w:hAnsi="BIZ UDゴシック" w:eastAsia="BIZ UDゴシック"/>
          <w:sz w:val="18"/>
        </w:rPr>
        <w:t>1/20</w:t>
      </w:r>
      <w:r>
        <w:rPr>
          <w:rFonts w:hint="eastAsia" w:ascii="BIZ UDゴシック" w:hAnsi="BIZ UDゴシック" w:eastAsia="BIZ UDゴシック"/>
          <w:sz w:val="18"/>
        </w:rPr>
        <w:t>を超えない傾斜がある部分の上端に近接するものである場合</w:t>
      </w:r>
    </w:p>
    <w:p>
      <w:pPr>
        <w:pStyle w:val="46"/>
        <w:numPr>
          <w:ilvl w:val="0"/>
          <w:numId w:val="2"/>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高さが</w:t>
      </w:r>
      <w:r>
        <w:rPr>
          <w:rFonts w:hint="eastAsia" w:ascii="BIZ UDゴシック" w:hAnsi="BIZ UDゴシック" w:eastAsia="BIZ UDゴシック"/>
          <w:sz w:val="18"/>
        </w:rPr>
        <w:t>16</w:t>
      </w:r>
      <w:r>
        <w:rPr>
          <w:rFonts w:hint="default" w:ascii="BIZ UDゴシック" w:hAnsi="BIZ UDゴシック" w:eastAsia="BIZ UDゴシック"/>
          <w:sz w:val="18"/>
        </w:rPr>
        <w:t>cm</w:t>
      </w:r>
      <w:r>
        <w:rPr>
          <w:rFonts w:hint="eastAsia" w:ascii="BIZ UDゴシック" w:hAnsi="BIZ UDゴシック" w:eastAsia="BIZ UDゴシック"/>
          <w:sz w:val="18"/>
        </w:rPr>
        <w:t>を超えず、かつ、勾配が</w:t>
      </w:r>
      <w:r>
        <w:rPr>
          <w:rFonts w:hint="eastAsia" w:ascii="BIZ UDゴシック" w:hAnsi="BIZ UDゴシック" w:eastAsia="BIZ UDゴシック"/>
          <w:sz w:val="18"/>
        </w:rPr>
        <w:t>1/12</w:t>
      </w:r>
      <w:r>
        <w:rPr>
          <w:rFonts w:hint="eastAsia" w:ascii="BIZ UDゴシック" w:hAnsi="BIZ UDゴシック" w:eastAsia="BIZ UDゴシック"/>
          <w:sz w:val="18"/>
        </w:rPr>
        <w:t>を超えない傾斜がある部分の上端に近接するものである場合</w:t>
      </w:r>
    </w:p>
    <w:p>
      <w:pPr>
        <w:pStyle w:val="46"/>
        <w:numPr>
          <w:ilvl w:val="0"/>
          <w:numId w:val="2"/>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主として自動車の駐車の用に供する施設に設けるものである場合</w:t>
      </w:r>
    </w:p>
    <w:p>
      <w:pPr>
        <w:pStyle w:val="46"/>
        <w:numPr>
          <w:ilvl w:val="0"/>
          <w:numId w:val="2"/>
        </w:numPr>
        <w:ind w:left="610" w:leftChars="200" w:hanging="210" w:firstLineChars="0"/>
        <w:rPr>
          <w:rFonts w:hint="default" w:ascii="BIZ UDゴシック" w:hAnsi="BIZ UDゴシック" w:eastAsia="BIZ UDゴシック"/>
        </w:rPr>
      </w:pPr>
      <w:r>
        <w:rPr>
          <w:rFonts w:hint="eastAsia" w:ascii="BIZ UDゴシック" w:hAnsi="BIZ UDゴシック" w:eastAsia="BIZ UDゴシック"/>
          <w:sz w:val="18"/>
        </w:rPr>
        <w:t>傾斜がある部分と連続して手すりを設けるものである場合</w:t>
      </w:r>
    </w:p>
  </w:footnote>
  <w:footnote w:id="6">
    <w:p>
      <w:pPr>
        <w:pStyle w:val="49"/>
        <w:ind w:left="540" w:hanging="540"/>
        <w:rPr>
          <w:rFonts w:hint="default" w:ascii="BIZ UDゴシック" w:hAnsi="BIZ UDゴシック" w:eastAsia="BIZ UDゴシック"/>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エレベーター及び乗降ロビーが、主として自動車の駐車の用に供する施設に設けるものである場合を除く。（平成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1486</w:t>
      </w:r>
      <w:r>
        <w:rPr>
          <w:rFonts w:hint="eastAsia" w:ascii="BIZ UDゴシック" w:hAnsi="BIZ UDゴシック" w:eastAsia="BIZ UDゴシック"/>
          <w:w w:val="80"/>
          <w:sz w:val="18"/>
        </w:rPr>
        <w:t>号）</w:t>
      </w:r>
    </w:p>
  </w:footnote>
  <w:footnote w:id="7">
    <w:p>
      <w:pPr>
        <w:pStyle w:val="49"/>
        <w:ind w:left="540" w:hanging="54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次のいずれかに該当する場合を除く。（令和６年告示第</w:t>
      </w:r>
      <w:r>
        <w:rPr>
          <w:rFonts w:hint="eastAsia" w:ascii="BIZ UDゴシック" w:hAnsi="BIZ UDゴシック" w:eastAsia="BIZ UDゴシック"/>
          <w:w w:val="80"/>
          <w:sz w:val="18"/>
        </w:rPr>
        <w:t>1294</w:t>
      </w:r>
      <w:r>
        <w:rPr>
          <w:rFonts w:hint="eastAsia" w:ascii="BIZ UDゴシック" w:hAnsi="BIZ UDゴシック" w:eastAsia="BIZ UDゴシック"/>
          <w:w w:val="80"/>
          <w:sz w:val="18"/>
        </w:rPr>
        <w:t>号）</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車椅子使用者用便房を</w:t>
      </w:r>
      <w:r>
        <w:rPr>
          <w:rFonts w:hint="eastAsia" w:ascii="BIZ UDゴシック" w:hAnsi="BIZ UDゴシック" w:eastAsia="BIZ UDゴシック"/>
          <w:sz w:val="18"/>
        </w:rPr>
        <w:t>1</w:t>
      </w:r>
      <w:r>
        <w:rPr>
          <w:rFonts w:hint="eastAsia" w:ascii="BIZ UDゴシック" w:hAnsi="BIZ UDゴシック" w:eastAsia="BIZ UDゴシック"/>
          <w:sz w:val="18"/>
        </w:rPr>
        <w:t>以上（男子用及び女子用の区別を設ける場合は、それぞれ１以上）設ける便所が、便所に近接する位置にある場合</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男子用</w:t>
      </w:r>
      <w:r>
        <w:rPr>
          <w:rFonts w:hint="eastAsia" w:ascii="BIZ UDゴシック" w:hAnsi="BIZ UDゴシック" w:eastAsia="BIZ UDゴシック"/>
          <w:sz w:val="18"/>
        </w:rPr>
        <w:t>(</w:t>
      </w:r>
      <w:r>
        <w:rPr>
          <w:rFonts w:hint="eastAsia" w:ascii="BIZ UDゴシック" w:hAnsi="BIZ UDゴシック" w:eastAsia="BIZ UDゴシック"/>
          <w:sz w:val="18"/>
        </w:rPr>
        <w:t>又は女子用</w:t>
      </w:r>
      <w:r>
        <w:rPr>
          <w:rFonts w:hint="eastAsia" w:ascii="BIZ UDゴシック" w:hAnsi="BIZ UDゴシック" w:eastAsia="BIZ UDゴシック"/>
          <w:sz w:val="18"/>
        </w:rPr>
        <w:t>)</w:t>
      </w:r>
      <w:r>
        <w:rPr>
          <w:rFonts w:hint="eastAsia" w:ascii="BIZ UDゴシック" w:hAnsi="BIZ UDゴシック" w:eastAsia="BIZ UDゴシック"/>
          <w:sz w:val="18"/>
        </w:rPr>
        <w:t>便房のみを設ける便所内に、男子用</w:t>
      </w:r>
      <w:r>
        <w:rPr>
          <w:rFonts w:hint="eastAsia" w:ascii="BIZ UDゴシック" w:hAnsi="BIZ UDゴシック" w:eastAsia="BIZ UDゴシック"/>
          <w:sz w:val="18"/>
        </w:rPr>
        <w:t>(</w:t>
      </w:r>
      <w:r>
        <w:rPr>
          <w:rFonts w:hint="eastAsia" w:ascii="BIZ UDゴシック" w:hAnsi="BIZ UDゴシック" w:eastAsia="BIZ UDゴシック"/>
          <w:sz w:val="18"/>
        </w:rPr>
        <w:t>又は女子用</w:t>
      </w:r>
      <w:r>
        <w:rPr>
          <w:rFonts w:hint="eastAsia" w:ascii="BIZ UDゴシック" w:hAnsi="BIZ UDゴシック" w:eastAsia="BIZ UDゴシック"/>
          <w:sz w:val="18"/>
        </w:rPr>
        <w:t>)</w:t>
      </w:r>
      <w:r>
        <w:rPr>
          <w:rFonts w:hint="eastAsia" w:ascii="BIZ UDゴシック" w:hAnsi="BIZ UDゴシック" w:eastAsia="BIZ UDゴシック"/>
          <w:sz w:val="18"/>
        </w:rPr>
        <w:t>の車椅子使用者用便房を１以上設ける場合、又は男子用</w:t>
      </w:r>
      <w:r>
        <w:rPr>
          <w:rFonts w:hint="eastAsia" w:ascii="BIZ UDゴシック" w:hAnsi="BIZ UDゴシック" w:eastAsia="BIZ UDゴシック"/>
          <w:sz w:val="18"/>
        </w:rPr>
        <w:t>(</w:t>
      </w:r>
      <w:r>
        <w:rPr>
          <w:rFonts w:hint="eastAsia" w:ascii="BIZ UDゴシック" w:hAnsi="BIZ UDゴシック" w:eastAsia="BIZ UDゴシック"/>
          <w:sz w:val="18"/>
        </w:rPr>
        <w:t>又は女子用</w:t>
      </w:r>
      <w:r>
        <w:rPr>
          <w:rFonts w:hint="eastAsia" w:ascii="BIZ UDゴシック" w:hAnsi="BIZ UDゴシック" w:eastAsia="BIZ UDゴシック"/>
          <w:sz w:val="18"/>
        </w:rPr>
        <w:t>)</w:t>
      </w:r>
      <w:r>
        <w:rPr>
          <w:rFonts w:hint="eastAsia" w:ascii="BIZ UDゴシック" w:hAnsi="BIZ UDゴシック" w:eastAsia="BIZ UDゴシック"/>
          <w:sz w:val="18"/>
        </w:rPr>
        <w:t>の車椅子使用者用便房を</w:t>
      </w:r>
      <w:r>
        <w:rPr>
          <w:rFonts w:hint="eastAsia" w:ascii="BIZ UDゴシック" w:hAnsi="BIZ UDゴシック" w:eastAsia="BIZ UDゴシック"/>
          <w:sz w:val="18"/>
        </w:rPr>
        <w:t>1</w:t>
      </w:r>
      <w:r>
        <w:rPr>
          <w:rFonts w:hint="eastAsia" w:ascii="BIZ UDゴシック" w:hAnsi="BIZ UDゴシック" w:eastAsia="BIZ UDゴシック"/>
          <w:sz w:val="18"/>
        </w:rPr>
        <w:t>以上設ける便所が便所に近接する位置にある場合</w:t>
      </w:r>
    </w:p>
    <w:p>
      <w:pPr>
        <w:pStyle w:val="49"/>
        <w:ind w:left="540" w:hanging="540"/>
        <w:rPr>
          <w:rFonts w:hint="default"/>
        </w:rPr>
      </w:pPr>
    </w:p>
  </w:footnote>
  <w:footnote w:id="8">
    <w:p>
      <w:pPr>
        <w:pStyle w:val="49"/>
        <w:ind w:left="540" w:hanging="54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駐車場が、次のいずれかに該当する場合を除く。（令和６年告示第</w:t>
      </w:r>
      <w:r>
        <w:rPr>
          <w:rFonts w:hint="eastAsia" w:ascii="BIZ UDゴシック" w:hAnsi="BIZ UDゴシック" w:eastAsia="BIZ UDゴシック"/>
          <w:w w:val="80"/>
          <w:sz w:val="18"/>
        </w:rPr>
        <w:t>1072</w:t>
      </w:r>
      <w:r>
        <w:rPr>
          <w:rFonts w:hint="eastAsia" w:ascii="BIZ UDゴシック" w:hAnsi="BIZ UDゴシック" w:eastAsia="BIZ UDゴシック"/>
          <w:w w:val="80"/>
          <w:sz w:val="18"/>
        </w:rPr>
        <w:t>号）</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機械式駐車場であり、かつ、その出入口の部分に車椅子使用者が円滑に自動車に乗降することが可能な場所が１以上設けられている場合</w:t>
      </w:r>
    </w:p>
    <w:p>
      <w:pPr>
        <w:pStyle w:val="46"/>
        <w:numPr>
          <w:ilvl w:val="0"/>
          <w:numId w:val="1"/>
        </w:numPr>
        <w:ind w:left="610" w:leftChars="200" w:hanging="210" w:firstLineChars="0"/>
        <w:rPr>
          <w:rFonts w:hint="default" w:ascii="BIZ UDゴシック" w:hAnsi="BIZ UDゴシック" w:eastAsia="BIZ UDゴシック"/>
          <w:sz w:val="18"/>
        </w:rPr>
      </w:pPr>
      <w:r>
        <w:rPr>
          <w:rFonts w:hint="eastAsia" w:ascii="BIZ UDゴシック" w:hAnsi="BIZ UDゴシック" w:eastAsia="BIZ UDゴシック"/>
          <w:sz w:val="18"/>
        </w:rPr>
        <w:t>機械式駐車場及び機械式駐車場以外の駐車場を設ける場合であって、次のイ及びロに適合する場合</w:t>
      </w:r>
    </w:p>
    <w:p>
      <w:pPr>
        <w:pStyle w:val="46"/>
        <w:ind w:left="1016" w:leftChars="400" w:hanging="216" w:hangingChars="150"/>
        <w:rPr>
          <w:rFonts w:hint="default" w:ascii="BIZ UDゴシック" w:hAnsi="BIZ UDゴシック" w:eastAsia="BIZ UDゴシック"/>
          <w:sz w:val="18"/>
        </w:rPr>
      </w:pPr>
      <w:r>
        <w:rPr>
          <w:rFonts w:hint="eastAsia" w:ascii="BIZ UDゴシック" w:hAnsi="BIZ UDゴシック" w:eastAsia="BIZ UDゴシック"/>
          <w:sz w:val="18"/>
        </w:rPr>
        <w:t>イ　機械式駐車場の出入口の部分に車椅子使用者が円滑に自動車に乗降することが可能な場所が</w:t>
      </w:r>
      <w:r>
        <w:rPr>
          <w:rFonts w:hint="eastAsia" w:ascii="BIZ UDゴシック" w:hAnsi="BIZ UDゴシック" w:eastAsia="BIZ UDゴシック"/>
          <w:sz w:val="18"/>
        </w:rPr>
        <w:t>1</w:t>
      </w:r>
      <w:r>
        <w:rPr>
          <w:rFonts w:hint="eastAsia" w:ascii="BIZ UDゴシック" w:hAnsi="BIZ UDゴシック" w:eastAsia="BIZ UDゴシック"/>
          <w:sz w:val="18"/>
        </w:rPr>
        <w:t>以上設けられていること。</w:t>
      </w:r>
    </w:p>
    <w:p>
      <w:pPr>
        <w:pStyle w:val="46"/>
        <w:ind w:left="1016" w:leftChars="400" w:hanging="216" w:hangingChars="150"/>
        <w:rPr>
          <w:rFonts w:hint="default" w:ascii="BIZ UDゴシック" w:hAnsi="BIZ UDゴシック" w:eastAsia="BIZ UDゴシック"/>
          <w:sz w:val="18"/>
        </w:rPr>
      </w:pPr>
      <w:r>
        <w:rPr>
          <w:rFonts w:hint="eastAsia" w:ascii="BIZ UDゴシック" w:hAnsi="BIZ UDゴシック" w:eastAsia="BIZ UDゴシック"/>
          <w:sz w:val="18"/>
        </w:rPr>
        <w:t>ロ　機械式駐車場の駐車施設（車椅子使用者が円滑に乗降することが可能なものに限る。）の数と機械式駐車場以外の駐車場の車椅子使用者用駐車施設の数の合計数が、駐車施設の総数に応じて算出される車椅子使用者用駐車施設の必要数</w:t>
      </w:r>
      <w:r>
        <w:rPr>
          <w:rFonts w:hint="default" w:ascii="BIZ UDゴシック" w:hAnsi="BIZ UDゴシック" w:eastAsia="BIZ UDゴシック"/>
          <w:sz w:val="18"/>
        </w:rPr>
        <w:t>以上であること。</w:t>
      </w:r>
    </w:p>
    <w:p>
      <w:pPr>
        <w:pStyle w:val="49"/>
        <w:rPr>
          <w:rFonts w:hint="default"/>
        </w:rPr>
      </w:pPr>
    </w:p>
  </w:footnote>
  <w:footnote w:id="9">
    <w:p>
      <w:pPr>
        <w:pStyle w:val="0"/>
        <w:snapToGrid w:val="0"/>
        <w:rPr>
          <w:rFonts w:hint="default" w:ascii="BIZ UDゴシック" w:hAnsi="BIZ UDゴシック" w:eastAsia="BIZ UDゴシック"/>
          <w:w w:val="80"/>
          <w:sz w:val="18"/>
        </w:rPr>
      </w:pPr>
      <w:r>
        <w:rPr>
          <w:rFonts w:hint="default" w:ascii="BIZ UDゴシック" w:hAnsi="BIZ UDゴシック" w:eastAsia="BIZ UDゴシック"/>
          <w:w w:val="80"/>
          <w:vertAlign w:val="superscript"/>
        </w:rPr>
        <w:t>1</w:t>
      </w:r>
      <w:r>
        <w:rPr>
          <w:rStyle w:val="51"/>
          <w:rFonts w:hint="default" w:ascii="BIZ UDゴシック" w:hAnsi="BIZ UDゴシック" w:eastAsia="BIZ UDゴシック"/>
        </w:rPr>
        <w:footnoteRef/>
      </w:r>
      <w:r>
        <w:rPr>
          <w:rFonts w:hint="default" w:ascii="BIZ UDゴシック" w:hAnsi="BIZ UDゴシック" w:eastAsia="BIZ UDゴシック"/>
        </w:rPr>
        <w:t xml:space="preserve"> </w:t>
      </w:r>
      <w:r>
        <w:rPr>
          <w:rFonts w:hint="eastAsia" w:ascii="BIZ UDゴシック" w:hAnsi="BIZ UDゴシック" w:eastAsia="BIZ UDゴシック"/>
          <w:w w:val="80"/>
          <w:sz w:val="18"/>
        </w:rPr>
        <w:t>道等から案内設備までの経路が、次のいずれかに該当する場合を除く。（平成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1489</w:t>
      </w:r>
      <w:r>
        <w:rPr>
          <w:rFonts w:hint="eastAsia" w:ascii="BIZ UDゴシック" w:hAnsi="BIZ UDゴシック" w:eastAsia="BIZ UDゴシック"/>
          <w:w w:val="80"/>
          <w:sz w:val="18"/>
        </w:rPr>
        <w:t>号第四）</w:t>
      </w:r>
    </w:p>
    <w:p>
      <w:pPr>
        <w:pStyle w:val="0"/>
        <w:numPr>
          <w:ilvl w:val="0"/>
          <w:numId w:val="3"/>
        </w:numPr>
        <w:autoSpaceDE w:val="1"/>
        <w:autoSpaceDN w:val="1"/>
        <w:adjustRightInd w:val="1"/>
        <w:snapToGrid w:val="0"/>
        <w:ind w:left="610" w:leftChars="200" w:hanging="210"/>
        <w:jc w:val="both"/>
        <w:rPr>
          <w:rFonts w:hint="default" w:ascii="BIZ UDゴシック" w:hAnsi="BIZ UDゴシック" w:eastAsia="BIZ UDゴシック"/>
          <w:w w:val="80"/>
          <w:sz w:val="18"/>
        </w:rPr>
      </w:pPr>
      <w:r>
        <w:rPr>
          <w:rFonts w:hint="eastAsia" w:ascii="BIZ UDゴシック" w:hAnsi="BIZ UDゴシック" w:eastAsia="BIZ UDゴシック"/>
          <w:w w:val="80"/>
          <w:sz w:val="18"/>
        </w:rPr>
        <w:t>主として自動車の駐車の用に供する施設に設けるものである場合</w:t>
      </w:r>
    </w:p>
    <w:p>
      <w:pPr>
        <w:pStyle w:val="0"/>
        <w:numPr>
          <w:ilvl w:val="0"/>
          <w:numId w:val="3"/>
        </w:numPr>
        <w:autoSpaceDE w:val="1"/>
        <w:autoSpaceDN w:val="1"/>
        <w:adjustRightInd w:val="1"/>
        <w:snapToGrid w:val="0"/>
        <w:ind w:left="610" w:leftChars="200" w:hanging="210"/>
        <w:jc w:val="both"/>
        <w:rPr>
          <w:rFonts w:hint="default" w:ascii="BIZ UDゴシック" w:hAnsi="BIZ UDゴシック" w:eastAsia="BIZ UDゴシック"/>
          <w:w w:val="80"/>
          <w:sz w:val="18"/>
        </w:rPr>
      </w:pPr>
      <w:r>
        <w:rPr>
          <w:rFonts w:hint="eastAsia" w:ascii="BIZ UDゴシック" w:hAnsi="BIZ UDゴシック" w:eastAsia="BIZ UDゴシック"/>
          <w:w w:val="80"/>
          <w:sz w:val="18"/>
        </w:rPr>
        <w:t>建築物の内にある当該建築物を管理する者等が常時勤務する案内所から直接地上ヘ通ずる出入口を容易に視認でき、かつ、道等から当該出入口までの経路が政令第</w:t>
      </w:r>
      <w:r>
        <w:rPr>
          <w:rFonts w:hint="eastAsia" w:ascii="BIZ UDゴシック" w:hAnsi="BIZ UDゴシック" w:eastAsia="BIZ UDゴシック"/>
          <w:w w:val="80"/>
          <w:sz w:val="18"/>
        </w:rPr>
        <w:t>21</w:t>
      </w:r>
      <w:r>
        <w:rPr>
          <w:rFonts w:hint="eastAsia" w:ascii="BIZ UDゴシック" w:hAnsi="BIZ UDゴシック" w:eastAsia="BIZ UDゴシック"/>
          <w:w w:val="80"/>
          <w:sz w:val="18"/>
        </w:rPr>
        <w:t>条第</w:t>
      </w:r>
      <w:r>
        <w:rPr>
          <w:rFonts w:hint="eastAsia" w:ascii="BIZ UDゴシック" w:hAnsi="BIZ UDゴシック" w:eastAsia="BIZ UDゴシック"/>
          <w:w w:val="80"/>
          <w:sz w:val="18"/>
        </w:rPr>
        <w:t>2</w:t>
      </w:r>
      <w:r>
        <w:rPr>
          <w:rFonts w:hint="eastAsia" w:ascii="BIZ UDゴシック" w:hAnsi="BIZ UDゴシック" w:eastAsia="BIZ UDゴシック"/>
          <w:w w:val="80"/>
          <w:sz w:val="18"/>
        </w:rPr>
        <w:t>項の基準に適合するものである場合</w:t>
      </w:r>
    </w:p>
    <w:p>
      <w:pPr>
        <w:pStyle w:val="0"/>
        <w:numPr>
          <w:numId w:val="0"/>
        </w:numPr>
        <w:autoSpaceDE w:val="1"/>
        <w:autoSpaceDN w:val="1"/>
        <w:adjustRightInd w:val="1"/>
        <w:snapToGrid w:val="0"/>
        <w:ind w:leftChars="0" w:firstLineChars="0"/>
        <w:jc w:val="both"/>
        <w:rPr>
          <w:rFonts w:hint="default" w:ascii="BIZ UDゴシック" w:hAnsi="BIZ UDゴシック" w:eastAsia="BIZ UDゴシック"/>
          <w:w w:val="80"/>
          <w:sz w:val="18"/>
        </w:rPr>
      </w:pPr>
    </w:p>
    <w:p>
      <w:pPr>
        <w:pStyle w:val="0"/>
        <w:snapToGrid w:val="0"/>
        <w:rPr>
          <w:rFonts w:hint="default" w:ascii="BIZ UDゴシック" w:hAnsi="BIZ UDゴシック" w:eastAsia="BIZ UDゴシック"/>
          <w:w w:val="80"/>
          <w:sz w:val="18"/>
        </w:rPr>
      </w:pPr>
      <w:r>
        <w:rPr>
          <w:rFonts w:hint="eastAsia" w:ascii="BIZ UDゴシック" w:hAnsi="BIZ UDゴシック" w:eastAsia="BIZ UDゴシック"/>
          <w:w w:val="80"/>
          <w:vertAlign w:val="superscript"/>
        </w:rPr>
        <w:t xml:space="preserve">20 </w:t>
      </w:r>
      <w:r>
        <w:rPr>
          <w:rFonts w:hint="eastAsia" w:ascii="BIZ UDゴシック" w:hAnsi="BIZ UDゴシック" w:eastAsia="BIZ UDゴシック"/>
          <w:w w:val="80"/>
          <w:sz w:val="18"/>
        </w:rPr>
        <w:t>段がある部分又は傾斜がある部分の上端に近接する部分が、次のいずれかに該当する場合を除く。</w:t>
      </w:r>
      <w:r>
        <w:rPr>
          <w:rFonts w:hint="eastAsia" w:ascii="BIZ UDゴシック" w:hAnsi="BIZ UDゴシック" w:eastAsia="BIZ UDゴシック"/>
          <w:w w:val="80"/>
          <w:sz w:val="18"/>
        </w:rPr>
        <w:t>(</w:t>
      </w:r>
      <w:r>
        <w:rPr>
          <w:rFonts w:hint="eastAsia" w:ascii="BIZ UDゴシック" w:hAnsi="BIZ UDゴシック" w:eastAsia="BIZ UDゴシック"/>
          <w:w w:val="80"/>
          <w:sz w:val="18"/>
        </w:rPr>
        <w:t>平成</w:t>
      </w:r>
      <w:r>
        <w:rPr>
          <w:rFonts w:hint="eastAsia" w:ascii="BIZ UDゴシック" w:hAnsi="BIZ UDゴシック" w:eastAsia="BIZ UDゴシック"/>
          <w:w w:val="80"/>
          <w:sz w:val="18"/>
        </w:rPr>
        <w:t>18</w:t>
      </w:r>
      <w:r>
        <w:rPr>
          <w:rFonts w:hint="eastAsia" w:ascii="BIZ UDゴシック" w:hAnsi="BIZ UDゴシック" w:eastAsia="BIZ UDゴシック"/>
          <w:w w:val="80"/>
          <w:sz w:val="18"/>
        </w:rPr>
        <w:t>年告示第</w:t>
      </w:r>
      <w:r>
        <w:rPr>
          <w:rFonts w:hint="eastAsia" w:ascii="BIZ UDゴシック" w:hAnsi="BIZ UDゴシック" w:eastAsia="BIZ UDゴシック"/>
          <w:w w:val="80"/>
          <w:sz w:val="18"/>
        </w:rPr>
        <w:t>1497</w:t>
      </w:r>
      <w:r>
        <w:rPr>
          <w:rFonts w:hint="eastAsia" w:ascii="BIZ UDゴシック" w:hAnsi="BIZ UDゴシック" w:eastAsia="BIZ UDゴシック"/>
          <w:w w:val="80"/>
          <w:sz w:val="18"/>
        </w:rPr>
        <w:t>号第五</w:t>
      </w:r>
      <w:r>
        <w:rPr>
          <w:rFonts w:hint="eastAsia" w:ascii="BIZ UDゴシック" w:hAnsi="BIZ UDゴシック" w:eastAsia="BIZ UDゴシック"/>
          <w:w w:val="80"/>
          <w:sz w:val="18"/>
        </w:rPr>
        <w:t>)</w:t>
      </w:r>
    </w:p>
    <w:p>
      <w:pPr>
        <w:pStyle w:val="0"/>
        <w:numPr>
          <w:ilvl w:val="0"/>
          <w:numId w:val="3"/>
        </w:numPr>
        <w:autoSpaceDE w:val="1"/>
        <w:autoSpaceDN w:val="1"/>
        <w:adjustRightInd w:val="1"/>
        <w:snapToGrid w:val="0"/>
        <w:ind w:left="610" w:leftChars="200" w:hanging="210"/>
        <w:jc w:val="both"/>
        <w:rPr>
          <w:rFonts w:hint="default" w:ascii="BIZ UDゴシック" w:hAnsi="BIZ UDゴシック" w:eastAsia="BIZ UDゴシック"/>
          <w:w w:val="80"/>
          <w:sz w:val="18"/>
        </w:rPr>
      </w:pPr>
      <w:r>
        <w:rPr>
          <w:rFonts w:hint="eastAsia" w:ascii="BIZ UDゴシック" w:hAnsi="BIZ UDゴシック" w:eastAsia="BIZ UDゴシック"/>
          <w:w w:val="80"/>
          <w:sz w:val="18"/>
        </w:rPr>
        <w:t>勾配が</w:t>
      </w:r>
      <w:r>
        <w:rPr>
          <w:rFonts w:hint="eastAsia" w:ascii="BIZ UDゴシック" w:hAnsi="BIZ UDゴシック" w:eastAsia="BIZ UDゴシック"/>
          <w:w w:val="80"/>
          <w:sz w:val="18"/>
        </w:rPr>
        <w:t>1/20</w:t>
      </w:r>
      <w:r>
        <w:rPr>
          <w:rFonts w:hint="eastAsia" w:ascii="BIZ UDゴシック" w:hAnsi="BIZ UDゴシック" w:eastAsia="BIZ UDゴシック"/>
          <w:w w:val="80"/>
          <w:sz w:val="18"/>
        </w:rPr>
        <w:t>を超えない傾斜がある部分の上端に近接するものである場合</w:t>
      </w:r>
    </w:p>
    <w:p>
      <w:pPr>
        <w:pStyle w:val="0"/>
        <w:numPr>
          <w:ilvl w:val="0"/>
          <w:numId w:val="3"/>
        </w:numPr>
        <w:autoSpaceDE w:val="1"/>
        <w:autoSpaceDN w:val="1"/>
        <w:adjustRightInd w:val="1"/>
        <w:snapToGrid w:val="0"/>
        <w:ind w:left="610" w:leftChars="200" w:hanging="210"/>
        <w:jc w:val="both"/>
        <w:rPr>
          <w:rFonts w:hint="default" w:ascii="BIZ UDゴシック" w:hAnsi="BIZ UDゴシック" w:eastAsia="BIZ UDゴシック"/>
          <w:w w:val="80"/>
          <w:sz w:val="18"/>
        </w:rPr>
      </w:pPr>
      <w:r>
        <w:rPr>
          <w:rFonts w:hint="eastAsia" w:ascii="BIZ UDゴシック" w:hAnsi="BIZ UDゴシック" w:eastAsia="BIZ UDゴシック"/>
          <w:w w:val="80"/>
          <w:sz w:val="18"/>
        </w:rPr>
        <w:t>高さが</w:t>
      </w:r>
      <w:r>
        <w:rPr>
          <w:rFonts w:hint="eastAsia" w:ascii="BIZ UDゴシック" w:hAnsi="BIZ UDゴシック" w:eastAsia="BIZ UDゴシック"/>
          <w:w w:val="80"/>
          <w:sz w:val="18"/>
        </w:rPr>
        <w:t>16cm</w:t>
      </w:r>
      <w:r>
        <w:rPr>
          <w:rFonts w:hint="eastAsia" w:ascii="BIZ UDゴシック" w:hAnsi="BIZ UDゴシック" w:eastAsia="BIZ UDゴシック"/>
          <w:w w:val="80"/>
          <w:sz w:val="18"/>
        </w:rPr>
        <w:t>を超えず、かつ、勾配が</w:t>
      </w:r>
      <w:r>
        <w:rPr>
          <w:rFonts w:hint="eastAsia" w:ascii="BIZ UDゴシック" w:hAnsi="BIZ UDゴシック" w:eastAsia="BIZ UDゴシック"/>
          <w:w w:val="80"/>
          <w:sz w:val="18"/>
        </w:rPr>
        <w:t>1/12</w:t>
      </w:r>
      <w:r>
        <w:rPr>
          <w:rFonts w:hint="eastAsia" w:ascii="BIZ UDゴシック" w:hAnsi="BIZ UDゴシック" w:eastAsia="BIZ UDゴシック"/>
          <w:w w:val="80"/>
          <w:sz w:val="18"/>
        </w:rPr>
        <w:t>を超えない傾斜がある部分の上端に近接するものである場合</w:t>
      </w:r>
    </w:p>
    <w:p>
      <w:pPr>
        <w:pStyle w:val="0"/>
        <w:numPr>
          <w:ilvl w:val="0"/>
          <w:numId w:val="3"/>
        </w:numPr>
        <w:autoSpaceDE w:val="1"/>
        <w:autoSpaceDN w:val="1"/>
        <w:adjustRightInd w:val="1"/>
        <w:snapToGrid w:val="0"/>
        <w:ind w:left="610" w:leftChars="200" w:hanging="210"/>
        <w:jc w:val="both"/>
        <w:rPr>
          <w:rFonts w:hint="default" w:ascii="BIZ UDゴシック" w:hAnsi="BIZ UDゴシック" w:eastAsia="BIZ UDゴシック"/>
        </w:rPr>
      </w:pPr>
      <w:r>
        <w:rPr>
          <w:rFonts w:hint="eastAsia" w:ascii="BIZ UDゴシック" w:hAnsi="BIZ UDゴシック" w:eastAsia="BIZ UDゴシック"/>
          <w:w w:val="80"/>
          <w:sz w:val="18"/>
        </w:rPr>
        <w:t>段がある部分若しくは傾斜がある部分と連続して手すりを設ける踊場等である場合</w:t>
      </w:r>
      <w:bookmarkStart w:id="1" w:name="_GoBack"/>
      <w:bookmarkEnd w:id="1"/>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left="280" w:hanging="280" w:hangingChars="10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ind w:left="540" w:hanging="54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ind w:left="540" w:hanging="54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9EE0E4"/>
    <w:lvl w:ilvl="0" w:tplc="FFFFFFFF">
      <w:numFmt w:val="bullet"/>
      <w:lvlText w:val=""/>
      <w:lvlJc w:val="left"/>
      <w:pPr>
        <w:ind w:left="420" w:hanging="420"/>
      </w:pPr>
      <w:rPr>
        <w:rFonts w:hint="default" w:ascii="Wingdings" w:hAnsi="Wingding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nsid w:val="00000002"/>
    <w:multiLevelType w:val="hybridMultilevel"/>
    <w:tmpl w:val="065091C0"/>
    <w:lvl w:ilvl="0" w:tplc="FFFFFFFF">
      <w:numFmt w:val="bullet"/>
      <w:lvlText w:val=""/>
      <w:lvlJc w:val="left"/>
      <w:pPr>
        <w:ind w:left="420" w:hanging="420"/>
      </w:pPr>
      <w:rPr>
        <w:rFonts w:hint="default" w:ascii="Wingdings" w:hAnsi="Wingdings"/>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abstractNum w:abstractNumId="2">
    <w:nsid w:val="00000003"/>
    <w:multiLevelType w:val="hybridMultilevel"/>
    <w:tmpl w:val="99EEAA20"/>
    <w:lvl w:ilvl="0" w:tplc="FFFFFFFF">
      <w:numFmt w:val="bullet"/>
      <w:lvlText w:val=""/>
      <w:lvlJc w:val="left"/>
      <w:pPr>
        <w:ind w:left="420" w:hanging="420"/>
      </w:pPr>
      <w:rPr>
        <w:rFonts w:hint="default" w:ascii="Wingdings" w:hAnsi="Wingdings"/>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evenAndOddHeaders/>
  <w:drawingGridHorizontalSpacing w:val="10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pPr>
    <w:rPr>
      <w:rFonts w:ascii="BIZ UD明朝 Medium" w:hAnsi="BIZ UD明朝 Medium" w:eastAsia="BIZ UD明朝 Medium"/>
    </w:rPr>
  </w:style>
  <w:style w:type="paragraph" w:styleId="1">
    <w:name w:val="heading 1"/>
    <w:basedOn w:val="0"/>
    <w:next w:val="0"/>
    <w:link w:val="24"/>
    <w:uiPriority w:val="0"/>
    <w:qFormat/>
    <w:pPr>
      <w:keepNext w:val="1"/>
      <w:shd w:val="clear" w:color="auto" w:fill="EAEDF1"/>
      <w:wordWrap w:val="0"/>
      <w:snapToGrid w:val="0"/>
      <w:ind w:left="300" w:hanging="300" w:hangingChars="300"/>
      <w:jc w:val="both"/>
      <w:outlineLvl w:val="0"/>
    </w:pPr>
    <w:rPr>
      <w:rFonts w:ascii="BIZ UDゴシック" w:hAnsi="BIZ UDゴシック" w:eastAsia="BIZ UDゴシック"/>
      <w:b w:val="1"/>
      <w:color w:val="002060"/>
      <w:sz w:val="24"/>
    </w:rPr>
  </w:style>
  <w:style w:type="paragraph" w:styleId="2">
    <w:name w:val="heading 2"/>
    <w:basedOn w:val="1"/>
    <w:next w:val="0"/>
    <w:link w:val="18"/>
    <w:uiPriority w:val="0"/>
    <w:qFormat/>
    <w:pPr>
      <w:shd w:val="clear" w:color="auto" w:fill="auto"/>
      <w:spacing w:before="184" w:beforeLines="50" w:beforeAutospacing="0"/>
      <w:ind w:left="100" w:hanging="100" w:hangingChars="100"/>
      <w:outlineLvl w:val="1"/>
    </w:pPr>
    <w:rPr>
      <w:sz w:val="20"/>
    </w:rPr>
  </w:style>
  <w:style w:type="paragraph" w:styleId="3">
    <w:name w:val="heading 3"/>
    <w:basedOn w:val="2"/>
    <w:next w:val="0"/>
    <w:link w:val="19"/>
    <w:uiPriority w:val="0"/>
    <w:qFormat/>
    <w:pPr>
      <w:ind w:left="300" w:leftChars="200"/>
      <w:outlineLvl w:val="2"/>
    </w:pPr>
  </w:style>
  <w:style w:type="paragraph" w:styleId="4">
    <w:name w:val="heading 4"/>
    <w:basedOn w:val="2"/>
    <w:next w:val="0"/>
    <w:link w:val="38"/>
    <w:uiPriority w:val="0"/>
    <w:qFormat/>
    <w:pPr>
      <w:ind w:left="500" w:leftChars="400"/>
      <w:outlineLvl w:val="3"/>
    </w:pPr>
  </w:style>
  <w:style w:type="paragraph" w:styleId="5">
    <w:name w:val="heading 5"/>
    <w:basedOn w:val="0"/>
    <w:next w:val="0"/>
    <w:link w:val="39"/>
    <w:uiPriority w:val="0"/>
    <w:pPr>
      <w:keepNext w:val="1"/>
      <w:spacing w:before="184" w:beforeLines="50" w:beforeAutospacing="0"/>
      <w:ind w:left="800" w:leftChars="800"/>
      <w:outlineLvl w:val="4"/>
    </w:pPr>
    <w:rPr>
      <w:rFonts w:ascii="BIZ UDゴシック" w:hAnsi="BIZ UDゴシック" w:eastAsia="BIZ UDゴシック"/>
      <w:b w:val="1"/>
    </w:rPr>
  </w:style>
  <w:style w:type="paragraph" w:styleId="7">
    <w:name w:val="heading 7"/>
    <w:basedOn w:val="0"/>
    <w:next w:val="0"/>
    <w:link w:val="61"/>
    <w:uiPriority w:val="0"/>
    <w:qFormat/>
    <w:pPr>
      <w:keepNext w:val="1"/>
      <w:ind w:left="800" w:leftChars="800"/>
      <w:outlineLvl w:val="6"/>
    </w:pPr>
  </w:style>
  <w:style w:type="paragraph" w:styleId="8">
    <w:name w:val="heading 8"/>
    <w:basedOn w:val="0"/>
    <w:next w:val="0"/>
    <w:link w:val="62"/>
    <w:uiPriority w:val="0"/>
    <w:qFormat/>
    <w:pPr>
      <w:keepNext w:val="1"/>
      <w:ind w:left="1200" w:leftChars="1200"/>
      <w:outlineLvl w:val="7"/>
    </w:pPr>
  </w:style>
  <w:style w:type="paragraph" w:styleId="9">
    <w:name w:val="heading 9"/>
    <w:basedOn w:val="0"/>
    <w:next w:val="0"/>
    <w:link w:val="6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7"/>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52"/>
    <w:uiPriority w:val="0"/>
    <w:pPr>
      <w:tabs>
        <w:tab w:val="center" w:leader="none" w:pos="4252"/>
        <w:tab w:val="right" w:leader="none" w:pos="8504"/>
      </w:tabs>
      <w:snapToGrid w:val="0"/>
    </w:pPr>
  </w:style>
  <w:style w:type="character" w:styleId="18" w:customStyle="1">
    <w:name w:val="見出し 2 (文字)"/>
    <w:next w:val="18"/>
    <w:link w:val="2"/>
    <w:uiPriority w:val="0"/>
    <w:rPr>
      <w:rFonts w:ascii="BIZ UDゴシック" w:hAnsi="BIZ UDゴシック" w:eastAsia="BIZ UDゴシック"/>
      <w:b w:val="1"/>
      <w:color w:val="002060"/>
    </w:rPr>
  </w:style>
  <w:style w:type="character" w:styleId="19" w:customStyle="1">
    <w:name w:val="見出し 3 (文字)"/>
    <w:next w:val="19"/>
    <w:link w:val="3"/>
    <w:uiPriority w:val="0"/>
    <w:rPr>
      <w:rFonts w:ascii="BIZ UDゴシック" w:hAnsi="BIZ UDゴシック" w:eastAsia="BIZ UDゴシック"/>
      <w:b w:val="1"/>
      <w:color w:val="002060"/>
    </w:rPr>
  </w:style>
  <w:style w:type="paragraph" w:styleId="20">
    <w:name w:val="Normal Indent"/>
    <w:basedOn w:val="0"/>
    <w:next w:val="20"/>
    <w:link w:val="0"/>
    <w:uiPriority w:val="0"/>
    <w:pPr>
      <w:ind w:left="840" w:leftChars="400"/>
    </w:pPr>
  </w:style>
  <w:style w:type="paragraph" w:styleId="21">
    <w:name w:val="Title"/>
    <w:basedOn w:val="0"/>
    <w:next w:val="0"/>
    <w:link w:val="26"/>
    <w:uiPriority w:val="0"/>
    <w:qFormat/>
    <w:pPr>
      <w:pBdr>
        <w:top w:val="single" w:color="002060" w:sz="4" w:space="1"/>
        <w:left w:val="single" w:color="002060" w:sz="4" w:space="4"/>
        <w:bottom w:val="single" w:color="002060" w:sz="4" w:space="1"/>
        <w:right w:val="single" w:color="002060" w:sz="4" w:space="4"/>
      </w:pBdr>
      <w:shd w:val="clear" w:color="auto" w:fill="002060"/>
      <w:snapToGrid w:val="0"/>
      <w:spacing w:before="120" w:beforeLines="0" w:beforeAutospacing="0" w:after="120" w:afterLines="0" w:afterAutospacing="0"/>
      <w:jc w:val="center"/>
      <w:outlineLvl w:val="0"/>
    </w:pPr>
    <w:rPr>
      <w:rFonts w:ascii="BIZ UDゴシック" w:hAnsi="BIZ UDゴシック" w:eastAsia="BIZ UDゴシック"/>
      <w:b w:val="1"/>
      <w:color w:val="FFFFFF"/>
      <w:sz w:val="28"/>
    </w:rPr>
  </w:style>
  <w:style w:type="paragraph" w:styleId="22">
    <w:name w:val="Balloon Text"/>
    <w:basedOn w:val="0"/>
    <w:next w:val="22"/>
    <w:link w:val="0"/>
    <w:uiPriority w:val="0"/>
    <w:semiHidden/>
    <w:rPr>
      <w:rFonts w:ascii="Arial" w:hAnsi="Arial" w:eastAsia="ＭＳ ゴシック"/>
      <w:sz w:val="18"/>
    </w:rPr>
  </w:style>
  <w:style w:type="character" w:styleId="23">
    <w:name w:val="Hyperlink"/>
    <w:next w:val="23"/>
    <w:link w:val="0"/>
    <w:uiPriority w:val="0"/>
    <w:rPr>
      <w:color w:val="0000FF"/>
      <w:u w:val="single" w:color="auto"/>
    </w:rPr>
  </w:style>
  <w:style w:type="character" w:styleId="24" w:customStyle="1">
    <w:name w:val="見出し 1 (文字)"/>
    <w:next w:val="24"/>
    <w:link w:val="1"/>
    <w:uiPriority w:val="0"/>
    <w:rPr>
      <w:rFonts w:ascii="BIZ UDゴシック" w:hAnsi="BIZ UDゴシック" w:eastAsia="BIZ UDゴシック"/>
      <w:b w:val="1"/>
      <w:color w:val="002060"/>
      <w:sz w:val="24"/>
      <w:shd w:val="clear" w:color="auto" w:fill="EAEDF1"/>
    </w:rPr>
  </w:style>
  <w:style w:type="paragraph" w:styleId="25">
    <w:name w:val="List Paragraph"/>
    <w:basedOn w:val="0"/>
    <w:next w:val="25"/>
    <w:link w:val="0"/>
    <w:uiPriority w:val="0"/>
    <w:pPr>
      <w:wordWrap w:val="0"/>
      <w:ind w:left="840" w:leftChars="400"/>
    </w:pPr>
    <w:rPr>
      <w:rFonts w:ascii="ＭＳ 明朝" w:hAnsi="ＭＳ 明朝"/>
    </w:rPr>
  </w:style>
  <w:style w:type="character" w:styleId="26" w:customStyle="1">
    <w:name w:val="表題 (文字)"/>
    <w:next w:val="26"/>
    <w:link w:val="21"/>
    <w:uiPriority w:val="0"/>
    <w:rPr>
      <w:rFonts w:ascii="BIZ UDゴシック" w:hAnsi="BIZ UDゴシック" w:eastAsia="BIZ UDゴシック"/>
      <w:b w:val="1"/>
      <w:color w:val="FFFFFF"/>
      <w:sz w:val="28"/>
      <w:shd w:val="clear" w:color="auto" w:fill="002060"/>
    </w:rPr>
  </w:style>
  <w:style w:type="character" w:styleId="27" w:customStyle="1">
    <w:name w:val="フッター (文字)"/>
    <w:next w:val="27"/>
    <w:link w:val="15"/>
    <w:uiPriority w:val="0"/>
    <w:rPr>
      <w:kern w:val="2"/>
      <w:sz w:val="21"/>
    </w:rPr>
  </w:style>
  <w:style w:type="paragraph" w:styleId="28">
    <w:name w:val="Normal (Web)"/>
    <w:basedOn w:val="0"/>
    <w:next w:val="28"/>
    <w:link w:val="0"/>
    <w:uiPriority w:val="0"/>
    <w:pPr>
      <w:widowControl w:val="1"/>
      <w:spacing w:before="100" w:beforeLines="0" w:beforeAutospacing="1" w:after="100" w:afterLines="0" w:afterAutospacing="1"/>
    </w:pPr>
    <w:rPr>
      <w:rFonts w:ascii="ＭＳ Ｐゴシック" w:hAnsi="ＭＳ Ｐゴシック" w:eastAsia="ＭＳ Ｐゴシック"/>
      <w:sz w:val="24"/>
    </w:rPr>
  </w:style>
  <w:style w:type="paragraph" w:styleId="29" w:customStyle="1">
    <w:name w:val="箇条書き2"/>
    <w:basedOn w:val="0"/>
    <w:next w:val="29"/>
    <w:link w:val="0"/>
    <w:uiPriority w:val="0"/>
    <w:qFormat/>
    <w:pPr>
      <w:spacing w:before="92" w:beforeLines="25" w:beforeAutospacing="0" w:after="92" w:afterLines="25" w:afterAutospacing="0"/>
      <w:ind w:left="300" w:leftChars="200" w:hanging="100" w:hangingChars="100"/>
    </w:pPr>
  </w:style>
  <w:style w:type="paragraph" w:styleId="30" w:customStyle="1">
    <w:name w:val="ヘッダー1頁"/>
    <w:basedOn w:val="1"/>
    <w:next w:val="30"/>
    <w:link w:val="66"/>
    <w:uiPriority w:val="0"/>
    <w:qFormat/>
    <w:pPr>
      <w:pBdr>
        <w:bottom w:val="single" w:color="595959" w:sz="18" w:space="1"/>
      </w:pBdr>
      <w:shd w:val="clear" w:color="auto" w:fill="auto"/>
      <w:spacing w:line="360" w:lineRule="atLeast"/>
    </w:pPr>
    <w:rPr>
      <w:sz w:val="28"/>
    </w:rPr>
  </w:style>
  <w:style w:type="paragraph" w:styleId="31" w:customStyle="1">
    <w:name w:val="ヘッダー2頁"/>
    <w:basedOn w:val="30"/>
    <w:next w:val="31"/>
    <w:link w:val="0"/>
    <w:uiPriority w:val="0"/>
    <w:qFormat/>
    <w:rPr>
      <w:sz w:val="18"/>
    </w:rPr>
  </w:style>
  <w:style w:type="paragraph" w:styleId="32" w:customStyle="1">
    <w:name w:val="留意点"/>
    <w:basedOn w:val="0"/>
    <w:next w:val="32"/>
    <w:link w:val="0"/>
    <w:uiPriority w:val="0"/>
    <w:qFormat/>
    <w:pPr>
      <w:pBdr>
        <w:top w:val="double" w:color="595959" w:sz="4" w:space="1"/>
        <w:left w:val="double" w:color="595959" w:sz="4" w:space="4"/>
        <w:bottom w:val="double" w:color="595959" w:sz="4" w:space="1"/>
        <w:right w:val="double" w:color="595959" w:sz="4" w:space="4"/>
      </w:pBdr>
      <w:snapToGrid w:val="0"/>
      <w:spacing w:before="73" w:beforeLines="20" w:beforeAutospacing="0" w:after="73" w:afterLines="20" w:afterAutospacing="0"/>
      <w:ind w:left="200" w:leftChars="100" w:right="100" w:rightChars="100" w:hanging="100" w:hangingChars="100"/>
    </w:pPr>
    <w:rPr>
      <w:rFonts w:ascii="BIZ UDゴシック" w:hAnsi="BIZ UDゴシック" w:eastAsia="BIZ UDゴシック"/>
      <w:sz w:val="18"/>
    </w:rPr>
  </w:style>
  <w:style w:type="paragraph" w:styleId="33" w:customStyle="1">
    <w:name w:val="図コメント"/>
    <w:basedOn w:val="34"/>
    <w:next w:val="33"/>
    <w:link w:val="0"/>
    <w:uiPriority w:val="0"/>
    <w:qFormat/>
    <w:pPr>
      <w:snapToGrid w:val="0"/>
      <w:spacing w:after="0" w:afterLines="0" w:afterAutospacing="0"/>
    </w:pPr>
    <w:rPr>
      <w:rFonts w:ascii="BIZ UDゴシック" w:hAnsi="BIZ UDゴシック" w:eastAsia="BIZ UDゴシック"/>
      <w:sz w:val="16"/>
    </w:rPr>
  </w:style>
  <w:style w:type="paragraph" w:styleId="34" w:customStyle="1">
    <w:name w:val="箇条書き1"/>
    <w:basedOn w:val="0"/>
    <w:next w:val="34"/>
    <w:link w:val="0"/>
    <w:uiPriority w:val="0"/>
    <w:qFormat/>
    <w:pPr>
      <w:spacing w:before="92" w:beforeLines="25" w:beforeAutospacing="0" w:after="92" w:afterLines="25" w:afterAutospacing="0"/>
      <w:ind w:left="100" w:hanging="100" w:hangingChars="100"/>
    </w:pPr>
  </w:style>
  <w:style w:type="paragraph" w:styleId="35" w:customStyle="1">
    <w:name w:val="除外規定"/>
    <w:basedOn w:val="32"/>
    <w:next w:val="35"/>
    <w:link w:val="0"/>
    <w:uiPriority w:val="0"/>
    <w:pPr>
      <w:spacing w:after="0" w:afterLines="0" w:afterAutospacing="0"/>
    </w:pPr>
    <w:rPr>
      <w:rFonts w:ascii="BIZ UD明朝 Medium" w:hAnsi="BIZ UD明朝 Medium" w:eastAsia="BIZ UD明朝 Medium"/>
    </w:rPr>
  </w:style>
  <w:style w:type="paragraph" w:styleId="36" w:customStyle="1">
    <w:name w:val="図タイトル"/>
    <w:basedOn w:val="0"/>
    <w:next w:val="36"/>
    <w:link w:val="37"/>
    <w:uiPriority w:val="0"/>
    <w:qFormat/>
    <w:rPr>
      <w:rFonts w:eastAsia="BIZ UDゴシック"/>
      <w:b w:val="1"/>
      <w:sz w:val="18"/>
    </w:rPr>
  </w:style>
  <w:style w:type="character" w:styleId="37" w:customStyle="1">
    <w:name w:val="図タイトル (文字)"/>
    <w:next w:val="37"/>
    <w:link w:val="36"/>
    <w:uiPriority w:val="0"/>
    <w:rPr>
      <w:rFonts w:ascii="BIZ UD明朝 Medium" w:hAnsi="BIZ UD明朝 Medium" w:eastAsia="BIZ UDゴシック"/>
      <w:b w:val="1"/>
      <w:sz w:val="18"/>
    </w:rPr>
  </w:style>
  <w:style w:type="character" w:styleId="38" w:customStyle="1">
    <w:name w:val="見出し 4 (文字)"/>
    <w:next w:val="38"/>
    <w:link w:val="4"/>
    <w:uiPriority w:val="0"/>
    <w:rPr>
      <w:rFonts w:ascii="BIZ UDゴシック" w:hAnsi="BIZ UDゴシック" w:eastAsia="BIZ UDゴシック"/>
      <w:b w:val="1"/>
      <w:color w:val="002060"/>
    </w:rPr>
  </w:style>
  <w:style w:type="character" w:styleId="39" w:customStyle="1">
    <w:name w:val="見出し 5 (文字)"/>
    <w:next w:val="39"/>
    <w:link w:val="5"/>
    <w:uiPriority w:val="0"/>
    <w:rPr>
      <w:rFonts w:ascii="BIZ UDゴシック" w:hAnsi="BIZ UDゴシック" w:eastAsia="BIZ UDゴシック"/>
      <w:b w:val="1"/>
      <w:sz w:val="21"/>
    </w:rPr>
  </w:style>
  <w:style w:type="paragraph" w:styleId="40" w:customStyle="1">
    <w:name w:val="表箇条書き2"/>
    <w:basedOn w:val="46"/>
    <w:next w:val="40"/>
    <w:link w:val="42"/>
    <w:uiPriority w:val="0"/>
    <w:pPr>
      <w:ind w:left="400" w:leftChars="200" w:hanging="200" w:hangingChars="200"/>
    </w:pPr>
  </w:style>
  <w:style w:type="paragraph" w:styleId="41" w:customStyle="1">
    <w:name w:val="表箇条書き3"/>
    <w:basedOn w:val="0"/>
    <w:next w:val="41"/>
    <w:link w:val="43"/>
    <w:uiPriority w:val="0"/>
    <w:pPr>
      <w:autoSpaceDE w:val="1"/>
      <w:autoSpaceDN w:val="1"/>
      <w:adjustRightInd w:val="1"/>
      <w:spacing w:line="240" w:lineRule="exact"/>
      <w:ind w:left="600" w:leftChars="400" w:hanging="200" w:hangingChars="200"/>
      <w:jc w:val="both"/>
    </w:pPr>
    <w:rPr>
      <w:rFonts w:ascii="BIZ UDPゴシック" w:hAnsi="BIZ UDPゴシック" w:eastAsia="BIZ UDPゴシック"/>
      <w:w w:val="80"/>
      <w:kern w:val="2"/>
    </w:rPr>
  </w:style>
  <w:style w:type="character" w:styleId="42" w:customStyle="1">
    <w:name w:val="表箇条書き2 (文字)"/>
    <w:basedOn w:val="48"/>
    <w:next w:val="42"/>
    <w:link w:val="40"/>
    <w:uiPriority w:val="0"/>
    <w:rPr>
      <w:rFonts w:ascii="BIZ UDPゴシック" w:hAnsi="BIZ UDPゴシック" w:eastAsia="BIZ UDPゴシック"/>
      <w:w w:val="80"/>
      <w:kern w:val="2"/>
    </w:rPr>
  </w:style>
  <w:style w:type="character" w:styleId="43" w:customStyle="1">
    <w:name w:val="表箇条書き3 (文字)"/>
    <w:next w:val="43"/>
    <w:link w:val="41"/>
    <w:uiPriority w:val="0"/>
    <w:rPr>
      <w:rFonts w:ascii="BIZ UDPゴシック" w:hAnsi="BIZ UDPゴシック" w:eastAsia="BIZ UDPゴシック"/>
      <w:w w:val="80"/>
      <w:kern w:val="2"/>
    </w:rPr>
  </w:style>
  <w:style w:type="paragraph" w:styleId="44">
    <w:name w:val="endnote text"/>
    <w:basedOn w:val="0"/>
    <w:next w:val="44"/>
    <w:link w:val="45"/>
    <w:uiPriority w:val="0"/>
    <w:semiHidden/>
    <w:pPr>
      <w:autoSpaceDE w:val="1"/>
      <w:autoSpaceDN w:val="1"/>
      <w:adjustRightInd w:val="1"/>
      <w:snapToGrid w:val="0"/>
    </w:pPr>
    <w:rPr>
      <w:rFonts w:ascii="Century" w:hAnsi="Century" w:eastAsia="ＭＳ 明朝"/>
      <w:kern w:val="2"/>
    </w:rPr>
  </w:style>
  <w:style w:type="character" w:styleId="45" w:customStyle="1">
    <w:name w:val="文末脚注文字列 (文字)"/>
    <w:next w:val="45"/>
    <w:link w:val="44"/>
    <w:uiPriority w:val="0"/>
    <w:rPr>
      <w:kern w:val="2"/>
      <w:sz w:val="21"/>
    </w:rPr>
  </w:style>
  <w:style w:type="paragraph" w:styleId="46" w:customStyle="1">
    <w:name w:val="表箇条書き1"/>
    <w:basedOn w:val="0"/>
    <w:next w:val="46"/>
    <w:link w:val="48"/>
    <w:uiPriority w:val="0"/>
    <w:pPr>
      <w:autoSpaceDE w:val="1"/>
      <w:autoSpaceDN w:val="1"/>
      <w:adjustRightInd w:val="1"/>
      <w:snapToGrid w:val="0"/>
      <w:ind w:left="100" w:hanging="100" w:hangingChars="100"/>
      <w:jc w:val="both"/>
    </w:pPr>
    <w:rPr>
      <w:rFonts w:ascii="BIZ UDPゴシック" w:hAnsi="BIZ UDPゴシック" w:eastAsia="BIZ UDPゴシック"/>
      <w:w w:val="80"/>
      <w:kern w:val="2"/>
    </w:rPr>
  </w:style>
  <w:style w:type="character" w:styleId="47">
    <w:name w:val="endnote reference"/>
    <w:next w:val="47"/>
    <w:link w:val="0"/>
    <w:uiPriority w:val="0"/>
    <w:semiHidden/>
    <w:rPr>
      <w:vertAlign w:val="superscript"/>
    </w:rPr>
  </w:style>
  <w:style w:type="character" w:styleId="48" w:customStyle="1">
    <w:name w:val="表箇条書き1 (文字)"/>
    <w:next w:val="48"/>
    <w:link w:val="46"/>
    <w:uiPriority w:val="0"/>
    <w:rPr>
      <w:rFonts w:ascii="BIZ UDPゴシック" w:hAnsi="BIZ UDPゴシック" w:eastAsia="BIZ UDPゴシック"/>
      <w:w w:val="80"/>
      <w:kern w:val="2"/>
    </w:rPr>
  </w:style>
  <w:style w:type="paragraph" w:styleId="49">
    <w:name w:val="footnote text"/>
    <w:basedOn w:val="0"/>
    <w:next w:val="49"/>
    <w:link w:val="50"/>
    <w:uiPriority w:val="0"/>
    <w:semiHidden/>
    <w:pPr>
      <w:autoSpaceDE w:val="1"/>
      <w:autoSpaceDN w:val="1"/>
      <w:adjustRightInd w:val="1"/>
      <w:snapToGrid w:val="0"/>
    </w:pPr>
    <w:rPr>
      <w:rFonts w:ascii="Century" w:hAnsi="Century" w:eastAsia="ＭＳ 明朝"/>
      <w:kern w:val="2"/>
    </w:rPr>
  </w:style>
  <w:style w:type="character" w:styleId="50" w:customStyle="1">
    <w:name w:val="脚注文字列 (文字)"/>
    <w:next w:val="50"/>
    <w:link w:val="49"/>
    <w:uiPriority w:val="0"/>
    <w:rPr>
      <w:kern w:val="2"/>
      <w:sz w:val="21"/>
    </w:rPr>
  </w:style>
  <w:style w:type="character" w:styleId="51">
    <w:name w:val="footnote reference"/>
    <w:next w:val="51"/>
    <w:link w:val="0"/>
    <w:uiPriority w:val="0"/>
    <w:semiHidden/>
    <w:rPr>
      <w:rFonts w:ascii="BIZ UDPゴシック" w:hAnsi="BIZ UDPゴシック" w:eastAsia="BIZ UDPゴシック"/>
      <w:vertAlign w:val="superscript"/>
    </w:rPr>
  </w:style>
  <w:style w:type="character" w:styleId="52" w:customStyle="1">
    <w:name w:val="ヘッダー (文字)"/>
    <w:next w:val="52"/>
    <w:link w:val="17"/>
    <w:uiPriority w:val="0"/>
    <w:rPr>
      <w:rFonts w:ascii="BIZ UD明朝 Medium" w:hAnsi="BIZ UD明朝 Medium" w:eastAsia="BIZ UD明朝 Medium"/>
    </w:rPr>
  </w:style>
  <w:style w:type="character" w:styleId="53">
    <w:name w:val="annotation reference"/>
    <w:next w:val="53"/>
    <w:link w:val="0"/>
    <w:uiPriority w:val="0"/>
    <w:semiHidden/>
    <w:rPr>
      <w:sz w:val="18"/>
    </w:rPr>
  </w:style>
  <w:style w:type="paragraph" w:styleId="54">
    <w:name w:val="annotation text"/>
    <w:basedOn w:val="0"/>
    <w:next w:val="54"/>
    <w:link w:val="55"/>
    <w:uiPriority w:val="0"/>
    <w:semiHidden/>
  </w:style>
  <w:style w:type="character" w:styleId="55" w:customStyle="1">
    <w:name w:val="コメント文字列 (文字)"/>
    <w:next w:val="55"/>
    <w:link w:val="54"/>
    <w:uiPriority w:val="0"/>
    <w:rPr>
      <w:rFonts w:ascii="BIZ UD明朝 Medium" w:hAnsi="BIZ UD明朝 Medium" w:eastAsia="BIZ UD明朝 Medium"/>
      <w:sz w:val="21"/>
    </w:rPr>
  </w:style>
  <w:style w:type="paragraph" w:styleId="56" w:customStyle="1">
    <w:name w:val="見出し2（UL）"/>
    <w:basedOn w:val="2"/>
    <w:next w:val="56"/>
    <w:link w:val="0"/>
    <w:uiPriority w:val="0"/>
    <w:qFormat/>
    <w:pPr>
      <w:pBdr>
        <w:bottom w:val="single" w:color="002060" w:sz="8" w:space="1"/>
      </w:pBdr>
      <w:spacing w:before="368" w:beforeLines="100" w:beforeAutospacing="0"/>
    </w:pPr>
  </w:style>
  <w:style w:type="paragraph" w:styleId="57" w:customStyle="1">
    <w:name w:val="留意点（左寄せ）"/>
    <w:basedOn w:val="32"/>
    <w:next w:val="57"/>
    <w:link w:val="0"/>
    <w:uiPriority w:val="0"/>
    <w:qFormat/>
    <w:pPr>
      <w:spacing w:after="0" w:afterLines="0" w:afterAutospacing="0"/>
      <w:ind w:right="2500" w:rightChars="2500"/>
    </w:pPr>
  </w:style>
  <w:style w:type="paragraph" w:styleId="58" w:customStyle="1">
    <w:name w:val="箇条書き3"/>
    <w:basedOn w:val="29"/>
    <w:next w:val="58"/>
    <w:link w:val="0"/>
    <w:uiPriority w:val="0"/>
    <w:qFormat/>
    <w:pPr>
      <w:ind w:left="500" w:leftChars="400"/>
    </w:pPr>
  </w:style>
  <w:style w:type="paragraph" w:styleId="59" w:customStyle="1">
    <w:name w:val="箇条書き1（左寄せ）"/>
    <w:basedOn w:val="34"/>
    <w:next w:val="59"/>
    <w:link w:val="0"/>
    <w:uiPriority w:val="0"/>
    <w:qFormat/>
    <w:pPr>
      <w:spacing w:after="68" w:afterLines="0" w:afterAutospacing="0"/>
      <w:ind w:left="200" w:right="5000" w:hanging="200"/>
    </w:pPr>
  </w:style>
  <w:style w:type="paragraph" w:styleId="60" w:customStyle="1">
    <w:name w:val="箇条書き2（左寄せ）"/>
    <w:basedOn w:val="29"/>
    <w:next w:val="60"/>
    <w:link w:val="0"/>
    <w:uiPriority w:val="0"/>
    <w:qFormat/>
    <w:pPr>
      <w:ind w:right="5001"/>
    </w:pPr>
    <w:rPr>
      <w:color w:val="000000"/>
    </w:rPr>
  </w:style>
  <w:style w:type="character" w:styleId="61" w:customStyle="1">
    <w:name w:val="見出し 7 (文字)"/>
    <w:next w:val="61"/>
    <w:link w:val="7"/>
    <w:uiPriority w:val="0"/>
    <w:rPr>
      <w:rFonts w:ascii="BIZ UD明朝 Medium" w:hAnsi="BIZ UD明朝 Medium" w:eastAsia="BIZ UD明朝 Medium"/>
    </w:rPr>
  </w:style>
  <w:style w:type="character" w:styleId="62" w:customStyle="1">
    <w:name w:val="見出し 8 (文字)"/>
    <w:next w:val="62"/>
    <w:link w:val="8"/>
    <w:uiPriority w:val="0"/>
    <w:rPr>
      <w:rFonts w:ascii="BIZ UD明朝 Medium" w:hAnsi="BIZ UD明朝 Medium" w:eastAsia="BIZ UD明朝 Medium"/>
    </w:rPr>
  </w:style>
  <w:style w:type="character" w:styleId="63" w:customStyle="1">
    <w:name w:val="見出し 9 (文字)"/>
    <w:next w:val="63"/>
    <w:link w:val="9"/>
    <w:uiPriority w:val="0"/>
    <w:rPr>
      <w:rFonts w:ascii="BIZ UD明朝 Medium" w:hAnsi="BIZ UD明朝 Medium" w:eastAsia="BIZ UD明朝 Medium"/>
    </w:rPr>
  </w:style>
  <w:style w:type="paragraph" w:styleId="64">
    <w:name w:val="caption"/>
    <w:basedOn w:val="0"/>
    <w:next w:val="0"/>
    <w:link w:val="0"/>
    <w:uiPriority w:val="0"/>
    <w:semiHidden/>
    <w:qFormat/>
    <w:rPr>
      <w:b w:val="1"/>
      <w:sz w:val="21"/>
    </w:rPr>
  </w:style>
  <w:style w:type="paragraph" w:styleId="65">
    <w:name w:val="TOC Heading"/>
    <w:basedOn w:val="1"/>
    <w:next w:val="0"/>
    <w:link w:val="0"/>
    <w:uiPriority w:val="0"/>
    <w:qFormat/>
    <w:pPr>
      <w:wordWrap w:val="1"/>
      <w:ind w:left="0" w:firstLine="0" w:firstLineChars="0"/>
      <w:jc w:val="left"/>
      <w:outlineLvl w:val="9"/>
    </w:pPr>
    <w:rPr>
      <w:rFonts w:ascii="游ゴシック Light" w:hAnsi="游ゴシック Light" w:eastAsia="游ゴシック Light"/>
      <w:b w:val="0"/>
      <w:color w:val="auto"/>
    </w:rPr>
  </w:style>
  <w:style w:type="character" w:styleId="66" w:customStyle="1">
    <w:name w:val="ヘッダー1頁 (文字)"/>
    <w:next w:val="66"/>
    <w:link w:val="30"/>
    <w:uiPriority w:val="0"/>
    <w:rPr>
      <w:rFonts w:ascii="BIZ UDゴシック" w:hAnsi="BIZ UDゴシック" w:eastAsia="BIZ UDゴシック"/>
      <w:b w:val="1"/>
      <w:color w:val="002060"/>
      <w:sz w:val="28"/>
    </w:rPr>
  </w:style>
  <w:style w:type="paragraph" w:styleId="67" w:customStyle="1">
    <w:name w:val="字下げ1"/>
    <w:basedOn w:val="0"/>
    <w:next w:val="67"/>
    <w:link w:val="0"/>
    <w:uiPriority w:val="0"/>
    <w:qFormat/>
    <w:pPr>
      <w:spacing w:before="92" w:beforeLines="25" w:beforeAutospacing="0" w:after="92" w:afterLines="25" w:afterAutospacing="0"/>
      <w:ind w:firstLine="204"/>
    </w:pPr>
  </w:style>
  <w:style w:type="character" w:styleId="68">
    <w:name w:val="line number"/>
    <w:basedOn w:val="10"/>
    <w:next w:val="68"/>
    <w:link w:val="0"/>
    <w:uiPriority w:val="0"/>
  </w:style>
  <w:style w:type="paragraph" w:styleId="69">
    <w:name w:val="Revision"/>
    <w:next w:val="69"/>
    <w:link w:val="0"/>
    <w:uiPriority w:val="0"/>
    <w:rPr>
      <w:rFonts w:ascii="BIZ UD明朝 Medium" w:hAnsi="BIZ UD明朝 Medium" w:eastAsia="BIZ UD明朝 Medium"/>
    </w:rPr>
  </w:style>
  <w:style w:type="paragraph" w:styleId="70">
    <w:name w:val="Body Text"/>
    <w:basedOn w:val="0"/>
    <w:next w:val="70"/>
    <w:link w:val="71"/>
    <w:uiPriority w:val="0"/>
    <w:qFormat/>
    <w:pPr>
      <w:adjustRightInd w:val="1"/>
    </w:pPr>
    <w:rPr>
      <w:sz w:val="22"/>
    </w:rPr>
  </w:style>
  <w:style w:type="character" w:styleId="71" w:customStyle="1">
    <w:name w:val="本文 (文字)"/>
    <w:basedOn w:val="10"/>
    <w:next w:val="71"/>
    <w:link w:val="70"/>
    <w:uiPriority w:val="0"/>
    <w:rPr>
      <w:rFonts w:ascii="BIZ UD明朝 Medium" w:hAnsi="BIZ UD明朝 Medium" w:eastAsia="BIZ UD明朝 Medium"/>
      <w:sz w:val="22"/>
    </w:rPr>
  </w:style>
  <w:style w:type="paragraph" w:styleId="72" w:customStyle="1">
    <w:name w:val="Table Paragraph"/>
    <w:basedOn w:val="0"/>
    <w:next w:val="72"/>
    <w:link w:val="0"/>
    <w:uiPriority w:val="0"/>
    <w:qFormat/>
    <w:pPr>
      <w:adjustRightInd w:val="1"/>
      <w:spacing w:before="50" w:beforeLines="0" w:beforeAutospacing="0"/>
    </w:pPr>
    <w:rPr>
      <w:sz w:val="22"/>
    </w:rPr>
  </w:style>
  <w:style w:type="character" w:styleId="73" w:customStyle="1">
    <w:name w:val="Unresolved Mention"/>
    <w:basedOn w:val="10"/>
    <w:next w:val="73"/>
    <w:link w:val="0"/>
    <w:uiPriority w:val="0"/>
    <w:rPr>
      <w:color w:val="605E5C"/>
      <w:shd w:val="clear" w:color="auto" w:fill="E1DFDD"/>
    </w:rPr>
  </w:style>
  <w:style w:type="paragraph" w:styleId="74">
    <w:name w:val="annotation subject"/>
    <w:basedOn w:val="54"/>
    <w:next w:val="54"/>
    <w:link w:val="75"/>
    <w:uiPriority w:val="0"/>
    <w:semiHidden/>
    <w:rPr>
      <w:b w:val="1"/>
    </w:rPr>
  </w:style>
  <w:style w:type="character" w:styleId="75" w:customStyle="1">
    <w:name w:val="コメント内容 (文字)"/>
    <w:basedOn w:val="55"/>
    <w:next w:val="75"/>
    <w:link w:val="74"/>
    <w:uiPriority w:val="0"/>
    <w:rPr>
      <w:rFonts w:ascii="BIZ UD明朝 Medium" w:hAnsi="BIZ UD明朝 Medium" w:eastAsia="BIZ UD明朝 Medium"/>
      <w:b w:val="1"/>
      <w:sz w:val="21"/>
    </w:rPr>
  </w:style>
  <w:style w:type="table" w:styleId="76">
    <w:name w:val="Table Grid"/>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Table Normal"/>
    <w:basedOn w:val="11"/>
    <w:next w:val="77"/>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notes" Target="footnotes.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6</Pages>
  <Words>271</Words>
  <Characters>6666</Characters>
  <Application>JUST Note</Application>
  <Lines>2195</Lines>
  <Paragraphs>261</Paragraphs>
  <CharactersWithSpaces>6738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Y0310381</cp:lastModifiedBy>
  <dcterms:modified xsi:type="dcterms:W3CDTF">2025-07-17T01:25:37Z</dcterms:modified>
  <cp:revision>12</cp:revision>
</cp:coreProperties>
</file>